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 xml:space="preserve">MINUTES OF THE MONTHLY MEETING HELD ON </w:t>
      </w:r>
      <w:r w:rsidR="006668C5">
        <w:rPr>
          <w:rFonts w:cs="Calibri"/>
          <w:b/>
        </w:rPr>
        <w:t>3</w:t>
      </w:r>
      <w:r w:rsidR="006668C5" w:rsidRPr="006668C5">
        <w:rPr>
          <w:rFonts w:cs="Calibri"/>
          <w:b/>
          <w:vertAlign w:val="superscript"/>
        </w:rPr>
        <w:t>rd</w:t>
      </w:r>
      <w:r w:rsidR="006668C5">
        <w:rPr>
          <w:rFonts w:cs="Calibri"/>
          <w:b/>
        </w:rPr>
        <w:t xml:space="preserve"> </w:t>
      </w:r>
      <w:r w:rsidR="00744784">
        <w:rPr>
          <w:rFonts w:cs="Calibri"/>
          <w:b/>
        </w:rPr>
        <w:t>MARCH</w:t>
      </w:r>
      <w:r w:rsidR="006668C5">
        <w:rPr>
          <w:rFonts w:cs="Calibri"/>
          <w:b/>
        </w:rPr>
        <w:t xml:space="preserve"> </w:t>
      </w:r>
      <w:r w:rsidR="003D34FB">
        <w:rPr>
          <w:rFonts w:cs="Calibri"/>
          <w:b/>
        </w:rPr>
        <w:t>2015</w:t>
      </w:r>
      <w:r w:rsidRPr="00A97437">
        <w:rPr>
          <w:rFonts w:cs="Calibri"/>
          <w:b/>
        </w:rPr>
        <w:t xml:space="preserve"> </w:t>
      </w:r>
      <w:r w:rsidR="007436FE" w:rsidRPr="00A97437">
        <w:rPr>
          <w:rFonts w:cs="Calibri"/>
          <w:b/>
          <w:color w:val="000000"/>
        </w:rPr>
        <w:t xml:space="preserve">AT MELVILLE LITTLE ATHLETICS CLUB ROOMS, MARCUS </w:t>
      </w:r>
      <w:r w:rsidR="00D805E8">
        <w:rPr>
          <w:rFonts w:cs="Calibri"/>
          <w:b/>
          <w:color w:val="000000"/>
        </w:rPr>
        <w:t>AVE BOORAGOON COOMENCING AT 7.</w:t>
      </w:r>
      <w:r w:rsidR="00B924F9">
        <w:rPr>
          <w:rFonts w:cs="Calibri"/>
          <w:b/>
          <w:color w:val="000000"/>
        </w:rPr>
        <w:t>00</w:t>
      </w:r>
      <w:r w:rsidR="007436FE" w:rsidRPr="00A97437">
        <w:rPr>
          <w:rFonts w:cs="Calibri"/>
          <w:b/>
          <w:color w:val="000000"/>
        </w:rPr>
        <w:t>PM.</w:t>
      </w:r>
    </w:p>
    <w:p w:rsidR="006668C5" w:rsidRDefault="0098130F" w:rsidP="006668C5">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822D3D">
        <w:rPr>
          <w:rFonts w:eastAsia="Calibri" w:cstheme="minorHAnsi"/>
        </w:rPr>
        <w:t xml:space="preserve">John Watters, </w:t>
      </w:r>
      <w:r w:rsidR="00A503E0" w:rsidRPr="00A97437">
        <w:rPr>
          <w:rFonts w:eastAsia="Calibri" w:cstheme="minorHAnsi"/>
        </w:rPr>
        <w:t xml:space="preserve">Julie Rees, </w:t>
      </w:r>
      <w:proofErr w:type="spellStart"/>
      <w:r w:rsidR="00822D3D">
        <w:rPr>
          <w:rFonts w:eastAsia="Calibri" w:cstheme="minorHAnsi"/>
        </w:rPr>
        <w:t>Ilsa</w:t>
      </w:r>
      <w:proofErr w:type="spellEnd"/>
      <w:r w:rsidR="00822D3D">
        <w:rPr>
          <w:rFonts w:eastAsia="Calibri" w:cstheme="minorHAnsi"/>
        </w:rPr>
        <w:t xml:space="preserve"> Yates,</w:t>
      </w:r>
      <w:r w:rsidR="00A503E0" w:rsidRPr="00A97437">
        <w:rPr>
          <w:rFonts w:eastAsia="Calibri" w:cstheme="minorHAnsi"/>
        </w:rPr>
        <w:t xml:space="preserve"> Brett Johns,</w:t>
      </w:r>
      <w:r w:rsidR="004B531C" w:rsidRPr="00A97437">
        <w:rPr>
          <w:rFonts w:eastAsia="Calibri" w:cstheme="minorHAnsi"/>
        </w:rPr>
        <w:t xml:space="preserve"> </w:t>
      </w:r>
      <w:r w:rsidR="00A503E0" w:rsidRPr="00A97437">
        <w:rPr>
          <w:rFonts w:eastAsia="Calibri" w:cstheme="minorHAnsi"/>
        </w:rPr>
        <w:t xml:space="preserve">Tammy </w:t>
      </w:r>
      <w:proofErr w:type="spellStart"/>
      <w:r w:rsidR="00A503E0" w:rsidRPr="00A97437">
        <w:rPr>
          <w:rFonts w:eastAsia="Calibri" w:cstheme="minorHAnsi"/>
        </w:rPr>
        <w:t>Pearman</w:t>
      </w:r>
      <w:proofErr w:type="spellEnd"/>
      <w:r w:rsidR="004B531C" w:rsidRPr="00A97437">
        <w:rPr>
          <w:rFonts w:eastAsia="Calibri" w:cstheme="minorHAnsi"/>
        </w:rPr>
        <w:t xml:space="preserve">, </w:t>
      </w:r>
      <w:r w:rsidR="00A0120F">
        <w:rPr>
          <w:rFonts w:eastAsia="Calibri" w:cstheme="minorHAnsi"/>
        </w:rPr>
        <w:t xml:space="preserve">Catherine </w:t>
      </w:r>
      <w:proofErr w:type="spellStart"/>
      <w:r w:rsidR="00A0120F">
        <w:rPr>
          <w:rFonts w:eastAsia="Calibri" w:cstheme="minorHAnsi"/>
        </w:rPr>
        <w:t>Zhoya</w:t>
      </w:r>
      <w:proofErr w:type="spellEnd"/>
      <w:r w:rsidR="00A0120F">
        <w:rPr>
          <w:rFonts w:eastAsia="Calibri" w:cstheme="minorHAnsi"/>
        </w:rPr>
        <w:t>, Karen Keating</w:t>
      </w:r>
      <w:r w:rsidR="00B924F9">
        <w:rPr>
          <w:rFonts w:eastAsia="Calibri" w:cstheme="minorHAnsi"/>
        </w:rPr>
        <w:t xml:space="preserve">, Annette </w:t>
      </w:r>
      <w:proofErr w:type="spellStart"/>
      <w:r w:rsidR="00B924F9">
        <w:rPr>
          <w:rFonts w:eastAsia="Calibri" w:cstheme="minorHAnsi"/>
        </w:rPr>
        <w:t>Ellul</w:t>
      </w:r>
      <w:proofErr w:type="spellEnd"/>
      <w:r w:rsidR="00B924F9">
        <w:rPr>
          <w:rFonts w:eastAsia="Calibri" w:cstheme="minorHAnsi"/>
        </w:rPr>
        <w:t xml:space="preserve">, Julie </w:t>
      </w:r>
      <w:proofErr w:type="spellStart"/>
      <w:r w:rsidR="00B924F9">
        <w:rPr>
          <w:rFonts w:eastAsia="Calibri" w:cstheme="minorHAnsi"/>
        </w:rPr>
        <w:t>Pearman</w:t>
      </w:r>
      <w:proofErr w:type="spellEnd"/>
      <w:r w:rsidR="00B924F9">
        <w:rPr>
          <w:rFonts w:eastAsia="Calibri" w:cstheme="minorHAnsi"/>
        </w:rPr>
        <w:t xml:space="preserve"> Johns</w:t>
      </w:r>
      <w:r w:rsidR="00744784">
        <w:rPr>
          <w:rFonts w:eastAsia="Calibri" w:cstheme="minorHAnsi"/>
        </w:rPr>
        <w:t>, Tammie</w:t>
      </w:r>
      <w:r w:rsidR="006668C5">
        <w:rPr>
          <w:rFonts w:eastAsia="Calibri" w:cstheme="minorHAnsi"/>
        </w:rPr>
        <w:t xml:space="preserve"> Crawley</w:t>
      </w:r>
      <w:r w:rsidR="003D34FB">
        <w:rPr>
          <w:rFonts w:eastAsia="Calibri" w:cstheme="minorHAnsi"/>
        </w:rPr>
        <w:t xml:space="preserve">, David </w:t>
      </w:r>
      <w:proofErr w:type="spellStart"/>
      <w:r w:rsidR="003D34FB">
        <w:rPr>
          <w:rFonts w:eastAsia="Calibri" w:cstheme="minorHAnsi"/>
        </w:rPr>
        <w:t>Rowbottom</w:t>
      </w:r>
      <w:proofErr w:type="spellEnd"/>
      <w:r w:rsidR="006668C5">
        <w:rPr>
          <w:rFonts w:eastAsia="Calibri" w:cstheme="minorHAnsi"/>
        </w:rPr>
        <w:t xml:space="preserve">, Roger Hinton, Michelle </w:t>
      </w:r>
      <w:proofErr w:type="spellStart"/>
      <w:r w:rsidR="006668C5">
        <w:rPr>
          <w:rFonts w:eastAsia="Calibri" w:cstheme="minorHAnsi"/>
        </w:rPr>
        <w:t>Kenworthy</w:t>
      </w:r>
      <w:proofErr w:type="spellEnd"/>
      <w:r w:rsidR="006668C5">
        <w:rPr>
          <w:rFonts w:eastAsia="Calibri" w:cstheme="minorHAnsi"/>
        </w:rPr>
        <w:t xml:space="preserve"> </w:t>
      </w:r>
      <w:proofErr w:type="spellStart"/>
      <w:r w:rsidR="006668C5">
        <w:rPr>
          <w:rFonts w:eastAsia="Calibri" w:cstheme="minorHAnsi"/>
        </w:rPr>
        <w:t>G</w:t>
      </w:r>
      <w:r w:rsidR="00744784">
        <w:rPr>
          <w:rFonts w:eastAsia="Calibri" w:cstheme="minorHAnsi"/>
        </w:rPr>
        <w:t>roen</w:t>
      </w:r>
      <w:proofErr w:type="spellEnd"/>
      <w:r w:rsidR="00744784">
        <w:rPr>
          <w:rFonts w:eastAsia="Calibri" w:cstheme="minorHAnsi"/>
        </w:rPr>
        <w:t xml:space="preserve">, </w:t>
      </w:r>
      <w:proofErr w:type="spellStart"/>
      <w:r w:rsidR="00744784">
        <w:rPr>
          <w:rFonts w:eastAsia="Calibri" w:cstheme="minorHAnsi"/>
        </w:rPr>
        <w:t>Reg</w:t>
      </w:r>
      <w:proofErr w:type="spellEnd"/>
      <w:r w:rsidR="00744784">
        <w:rPr>
          <w:rFonts w:eastAsia="Calibri" w:cstheme="minorHAnsi"/>
        </w:rPr>
        <w:t xml:space="preserve"> Bourne, Graham </w:t>
      </w:r>
      <w:proofErr w:type="spellStart"/>
      <w:r w:rsidR="00744784">
        <w:rPr>
          <w:rFonts w:eastAsia="Calibri" w:cstheme="minorHAnsi"/>
        </w:rPr>
        <w:t>Cowin</w:t>
      </w:r>
      <w:proofErr w:type="spellEnd"/>
      <w:r w:rsidR="006668C5">
        <w:rPr>
          <w:rFonts w:eastAsia="Calibri" w:cstheme="minorHAnsi"/>
        </w:rPr>
        <w:t xml:space="preserve">, Steve Ford, Mark Shaw, </w:t>
      </w:r>
      <w:r w:rsidR="00744784">
        <w:rPr>
          <w:rFonts w:eastAsia="Calibri" w:cstheme="minorHAnsi"/>
        </w:rPr>
        <w:t xml:space="preserve">Suzie Adams, </w:t>
      </w:r>
    </w:p>
    <w:p w:rsidR="00B924F9" w:rsidRDefault="00B924F9" w:rsidP="00B924F9">
      <w:pPr>
        <w:spacing w:after="0" w:line="240" w:lineRule="auto"/>
        <w:jc w:val="both"/>
        <w:rPr>
          <w:rFonts w:eastAsia="Calibri" w:cstheme="minorHAnsi"/>
        </w:rPr>
      </w:pPr>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BA7EC2">
        <w:rPr>
          <w:rFonts w:eastAsia="Calibri" w:cstheme="minorHAnsi"/>
        </w:rPr>
        <w:t xml:space="preserve"> </w:t>
      </w:r>
      <w:r w:rsidR="003D34FB">
        <w:rPr>
          <w:rFonts w:eastAsia="Calibri" w:cstheme="minorHAnsi"/>
        </w:rPr>
        <w:t xml:space="preserve">Olive </w:t>
      </w:r>
      <w:proofErr w:type="spellStart"/>
      <w:r w:rsidR="003D34FB">
        <w:rPr>
          <w:rFonts w:eastAsia="Calibri" w:cstheme="minorHAnsi"/>
        </w:rPr>
        <w:t>Nasselharn</w:t>
      </w:r>
      <w:proofErr w:type="spellEnd"/>
      <w:r w:rsidR="006668C5">
        <w:rPr>
          <w:rFonts w:eastAsia="Calibri" w:cstheme="minorHAnsi"/>
        </w:rPr>
        <w:t>, Mel Spence, Lynette Field</w:t>
      </w:r>
      <w:r w:rsidR="00744784">
        <w:rPr>
          <w:rFonts w:eastAsia="Calibri" w:cstheme="minorHAnsi"/>
        </w:rPr>
        <w:t xml:space="preserve">, Natasha </w:t>
      </w:r>
      <w:proofErr w:type="spellStart"/>
      <w:r w:rsidR="00744784">
        <w:rPr>
          <w:rFonts w:eastAsia="Calibri" w:cstheme="minorHAnsi"/>
        </w:rPr>
        <w:t>Clutterbuck</w:t>
      </w:r>
      <w:proofErr w:type="spellEnd"/>
      <w:r w:rsidR="00744784">
        <w:rPr>
          <w:rFonts w:eastAsia="Calibri" w:cstheme="minorHAnsi"/>
        </w:rPr>
        <w:t>, Terri George, Ann Marie Becker, Tania Copeland, Deb Field</w:t>
      </w:r>
    </w:p>
    <w:p w:rsidR="00822D3D" w:rsidRDefault="00822D3D" w:rsidP="00952CDD">
      <w:pPr>
        <w:spacing w:after="0" w:line="240" w:lineRule="auto"/>
        <w:jc w:val="both"/>
        <w:rPr>
          <w:rFonts w:eastAsia="Calibri" w:cstheme="minorHAnsi"/>
        </w:rPr>
      </w:pPr>
    </w:p>
    <w:p w:rsidR="00B924F9" w:rsidRPr="00B924F9" w:rsidRDefault="00B924F9" w:rsidP="00952CDD">
      <w:pPr>
        <w:spacing w:after="0" w:line="240" w:lineRule="auto"/>
        <w:jc w:val="both"/>
        <w:rPr>
          <w:rFonts w:cs="Calibri"/>
          <w:color w:val="000000"/>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by</w:t>
      </w:r>
      <w:r w:rsidR="00A503E0" w:rsidRPr="00A97437">
        <w:rPr>
          <w:rFonts w:cs="Calibri"/>
          <w:color w:val="000000"/>
        </w:rPr>
        <w:t xml:space="preserve"> </w:t>
      </w:r>
      <w:r w:rsidR="00744784">
        <w:rPr>
          <w:rFonts w:cs="Calibri"/>
          <w:color w:val="000000"/>
        </w:rPr>
        <w:t>Roger Hinton</w:t>
      </w:r>
      <w:r w:rsidRPr="00A97437">
        <w:rPr>
          <w:rFonts w:cs="Calibri"/>
          <w:color w:val="000000"/>
        </w:rPr>
        <w:t xml:space="preserve">, seconded by </w:t>
      </w:r>
      <w:r w:rsidR="00744784">
        <w:rPr>
          <w:rFonts w:cs="Calibri"/>
          <w:color w:val="000000"/>
        </w:rPr>
        <w:t>Tammie Crawley</w:t>
      </w:r>
      <w:r w:rsidRPr="00A97437">
        <w:rPr>
          <w:rFonts w:cs="Calibri"/>
          <w:color w:val="000000"/>
        </w:rPr>
        <w:t xml:space="preserve">, that the minutes of the previous meeting, conducted on </w:t>
      </w:r>
      <w:r w:rsidR="00744784">
        <w:rPr>
          <w:rFonts w:cs="Calibri"/>
          <w:color w:val="000000"/>
        </w:rPr>
        <w:t>3</w:t>
      </w:r>
      <w:r w:rsidR="00744784" w:rsidRPr="00744784">
        <w:rPr>
          <w:rFonts w:cs="Calibri"/>
          <w:color w:val="000000"/>
          <w:vertAlign w:val="superscript"/>
        </w:rPr>
        <w:t>rd</w:t>
      </w:r>
      <w:r w:rsidR="00744784">
        <w:rPr>
          <w:rFonts w:cs="Calibri"/>
          <w:color w:val="000000"/>
        </w:rPr>
        <w:t xml:space="preserve"> February</w:t>
      </w:r>
      <w:r w:rsidRPr="00A97437">
        <w:rPr>
          <w:rFonts w:cs="Calibri"/>
          <w:color w:val="000000"/>
        </w:rPr>
        <w:t xml:space="preserve"> be accepted as a true and correct record of the proceedings</w:t>
      </w:r>
      <w:r w:rsidR="00484EA0" w:rsidRPr="00A97437">
        <w:rPr>
          <w:rFonts w:cs="Calibri"/>
          <w:color w:val="000000"/>
        </w:rPr>
        <w:t xml:space="preserve">. </w:t>
      </w:r>
      <w:proofErr w:type="gramStart"/>
      <w:r w:rsidRPr="00A97437">
        <w:rPr>
          <w:rFonts w:cs="Calibri"/>
          <w:b/>
          <w:color w:val="000000"/>
        </w:rPr>
        <w:t>Carried.</w:t>
      </w:r>
      <w:proofErr w:type="gramEnd"/>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822D3D" w:rsidRDefault="00EF7E8C" w:rsidP="00822D3D">
      <w:pPr>
        <w:jc w:val="both"/>
        <w:rPr>
          <w:rFonts w:cs="Calibri"/>
          <w:b/>
        </w:rPr>
      </w:pPr>
      <w:r>
        <w:rPr>
          <w:rFonts w:cs="Calibri"/>
          <w:b/>
        </w:rPr>
        <w:t xml:space="preserve">1/7/14 – 4 </w:t>
      </w:r>
      <w:r w:rsidRPr="00602AF6">
        <w:rPr>
          <w:rFonts w:cs="Calibri"/>
          <w:color w:val="000000"/>
        </w:rPr>
        <w:t>Electricity/w</w:t>
      </w:r>
      <w:r>
        <w:rPr>
          <w:rFonts w:cs="Calibri"/>
          <w:color w:val="000000"/>
        </w:rPr>
        <w:t>ater bill with M</w:t>
      </w:r>
      <w:r w:rsidR="00822D3D">
        <w:rPr>
          <w:rFonts w:cs="Calibri"/>
          <w:color w:val="000000"/>
        </w:rPr>
        <w:t>elville council</w:t>
      </w:r>
      <w:r w:rsidR="00A0120F">
        <w:rPr>
          <w:rFonts w:cs="Calibri"/>
          <w:color w:val="000000"/>
        </w:rPr>
        <w:t xml:space="preserve"> – Review continuing.</w:t>
      </w:r>
      <w:r w:rsidR="00822D3D">
        <w:rPr>
          <w:rFonts w:cs="Calibri"/>
          <w:color w:val="000000"/>
        </w:rPr>
        <w:t xml:space="preserve"> Need breakdown of accounts from council</w:t>
      </w:r>
      <w:r w:rsidRPr="00602AF6">
        <w:rPr>
          <w:rFonts w:cs="Calibri"/>
          <w:color w:val="000000"/>
        </w:rPr>
        <w:t xml:space="preserve">   </w:t>
      </w:r>
      <w:r w:rsidR="003D34FB">
        <w:rPr>
          <w:rFonts w:cs="Calibri"/>
          <w:color w:val="000000"/>
        </w:rPr>
        <w:t>- Carry - over</w:t>
      </w:r>
      <w:r w:rsidRPr="00602AF6">
        <w:rPr>
          <w:rFonts w:cs="Calibri"/>
          <w:color w:val="000000"/>
        </w:rPr>
        <w:t xml:space="preserve">         </w:t>
      </w:r>
      <w:r w:rsidR="00BA7EC2">
        <w:rPr>
          <w:rFonts w:cs="Calibri"/>
          <w:color w:val="000000"/>
        </w:rPr>
        <w:t xml:space="preserve"> </w:t>
      </w:r>
      <w:r w:rsidRPr="00602AF6">
        <w:rPr>
          <w:rFonts w:cs="Calibri"/>
          <w:color w:val="000000"/>
        </w:rPr>
        <w:t xml:space="preserve">                              </w:t>
      </w:r>
    </w:p>
    <w:p w:rsidR="00AF4DD1" w:rsidRPr="00AF4DD1" w:rsidRDefault="00AF4DD1" w:rsidP="00AF4DD1">
      <w:pPr>
        <w:jc w:val="both"/>
      </w:pPr>
      <w:r w:rsidRPr="00336A16">
        <w:rPr>
          <w:rFonts w:cs="Calibri"/>
          <w:b/>
        </w:rPr>
        <w:t xml:space="preserve">4/11/14 – </w:t>
      </w:r>
      <w:r>
        <w:rPr>
          <w:rFonts w:cs="Calibri"/>
          <w:b/>
        </w:rPr>
        <w:t>2</w:t>
      </w:r>
      <w:r>
        <w:t xml:space="preserve"> </w:t>
      </w:r>
      <w:r>
        <w:rPr>
          <w:rFonts w:cs="Calibri"/>
          <w:color w:val="000000"/>
        </w:rPr>
        <w:t xml:space="preserve">Speak to council about Melville future at Len Shearer </w:t>
      </w:r>
      <w:r w:rsidR="003D34FB">
        <w:rPr>
          <w:rFonts w:cs="Calibri"/>
          <w:color w:val="000000"/>
        </w:rPr>
        <w:t xml:space="preserve">- </w:t>
      </w:r>
      <w:r>
        <w:rPr>
          <w:rFonts w:cs="Calibri"/>
          <w:color w:val="000000"/>
        </w:rPr>
        <w:t>carry over</w:t>
      </w:r>
    </w:p>
    <w:p w:rsidR="00AF4DD1" w:rsidRDefault="00AF4DD1" w:rsidP="007C48E8">
      <w:pPr>
        <w:jc w:val="both"/>
        <w:rPr>
          <w:rFonts w:cs="Calibri"/>
          <w:color w:val="000000"/>
        </w:rPr>
      </w:pPr>
      <w:r>
        <w:rPr>
          <w:rFonts w:cs="Calibri"/>
          <w:color w:val="000000"/>
        </w:rPr>
        <w:t xml:space="preserve"> </w:t>
      </w:r>
      <w:r w:rsidR="007C48E8">
        <w:rPr>
          <w:rFonts w:cs="Calibri"/>
          <w:b/>
        </w:rPr>
        <w:t xml:space="preserve">2/12 /14 – 1 </w:t>
      </w:r>
      <w:r w:rsidR="007C48E8">
        <w:rPr>
          <w:rFonts w:cs="Calibri"/>
          <w:color w:val="000000"/>
        </w:rPr>
        <w:t xml:space="preserve">Purchase </w:t>
      </w:r>
      <w:proofErr w:type="gramStart"/>
      <w:r w:rsidR="007C48E8">
        <w:rPr>
          <w:rFonts w:cs="Calibri"/>
          <w:color w:val="000000"/>
        </w:rPr>
        <w:t>stretcher  -</w:t>
      </w:r>
      <w:proofErr w:type="gramEnd"/>
      <w:r w:rsidR="007C48E8">
        <w:rPr>
          <w:rFonts w:cs="Calibri"/>
          <w:color w:val="000000"/>
        </w:rPr>
        <w:t xml:space="preserve"> carry over</w:t>
      </w:r>
    </w:p>
    <w:p w:rsidR="00744784" w:rsidRPr="00744784" w:rsidRDefault="00744784" w:rsidP="00744784">
      <w:pPr>
        <w:jc w:val="both"/>
        <w:rPr>
          <w:rFonts w:cs="Calibri"/>
          <w:b/>
        </w:rPr>
      </w:pPr>
      <w:r>
        <w:rPr>
          <w:rFonts w:cs="Calibri"/>
          <w:b/>
        </w:rPr>
        <w:t xml:space="preserve">3/2/15 – 1 </w:t>
      </w:r>
      <w:r>
        <w:rPr>
          <w:rFonts w:cs="Calibri"/>
          <w:color w:val="000000"/>
        </w:rPr>
        <w:t xml:space="preserve">Organise windup – Julie </w:t>
      </w:r>
      <w:proofErr w:type="spellStart"/>
      <w:r>
        <w:rPr>
          <w:rFonts w:cs="Calibri"/>
          <w:color w:val="000000"/>
        </w:rPr>
        <w:t>Pearman</w:t>
      </w:r>
      <w:proofErr w:type="spellEnd"/>
      <w:r>
        <w:rPr>
          <w:rFonts w:cs="Calibri"/>
          <w:color w:val="000000"/>
        </w:rPr>
        <w:t xml:space="preserve"> Johns has this under control - close</w:t>
      </w:r>
    </w:p>
    <w:p w:rsidR="0098130F" w:rsidRDefault="00022A08" w:rsidP="00C32B46">
      <w:pPr>
        <w:spacing w:after="0" w:line="240" w:lineRule="auto"/>
        <w:jc w:val="both"/>
        <w:rPr>
          <w:rFonts w:cs="Calibri"/>
          <w:b/>
          <w:color w:val="000000"/>
        </w:rPr>
      </w:pPr>
      <w:r>
        <w:rPr>
          <w:rFonts w:cs="Calibri"/>
          <w:b/>
          <w:color w:val="000000"/>
        </w:rPr>
        <w:t>6</w:t>
      </w:r>
      <w:r w:rsidR="0098130F" w:rsidRPr="00A97437">
        <w:rPr>
          <w:rFonts w:cs="Calibri"/>
          <w:b/>
          <w:color w:val="000000"/>
        </w:rPr>
        <w:t>. CORRESPONDENCE</w:t>
      </w:r>
    </w:p>
    <w:p w:rsidR="00744784" w:rsidRDefault="00744784" w:rsidP="00623F9F">
      <w:pPr>
        <w:spacing w:before="40" w:afterLines="60" w:line="240" w:lineRule="auto"/>
        <w:rPr>
          <w:rFonts w:eastAsia="Calibri" w:cstheme="minorHAnsi"/>
        </w:rPr>
      </w:pPr>
      <w:proofErr w:type="spellStart"/>
      <w:r>
        <w:rPr>
          <w:rFonts w:eastAsia="Calibri" w:cstheme="minorHAnsi"/>
        </w:rPr>
        <w:t>Jetstar</w:t>
      </w:r>
      <w:proofErr w:type="spellEnd"/>
      <w:r>
        <w:rPr>
          <w:rFonts w:eastAsia="Calibri" w:cstheme="minorHAnsi"/>
        </w:rPr>
        <w:t xml:space="preserve"> badges</w:t>
      </w:r>
    </w:p>
    <w:p w:rsidR="00744784" w:rsidRDefault="00744784" w:rsidP="00623F9F">
      <w:pPr>
        <w:spacing w:before="40" w:afterLines="60" w:line="240" w:lineRule="auto"/>
        <w:rPr>
          <w:rFonts w:eastAsia="Calibri" w:cstheme="minorHAnsi"/>
        </w:rPr>
      </w:pPr>
      <w:r>
        <w:rPr>
          <w:rFonts w:eastAsia="Calibri" w:cstheme="minorHAnsi"/>
        </w:rPr>
        <w:t xml:space="preserve">New </w:t>
      </w:r>
      <w:proofErr w:type="spellStart"/>
      <w:r>
        <w:rPr>
          <w:rFonts w:eastAsia="Calibri" w:cstheme="minorHAnsi"/>
        </w:rPr>
        <w:t>jetstar</w:t>
      </w:r>
      <w:proofErr w:type="spellEnd"/>
      <w:r>
        <w:rPr>
          <w:rFonts w:eastAsia="Calibri" w:cstheme="minorHAnsi"/>
        </w:rPr>
        <w:t xml:space="preserve"> tent</w:t>
      </w:r>
    </w:p>
    <w:p w:rsidR="00744784" w:rsidRDefault="00744784" w:rsidP="00623F9F">
      <w:pPr>
        <w:spacing w:before="40" w:afterLines="60" w:line="240" w:lineRule="auto"/>
        <w:rPr>
          <w:rFonts w:eastAsia="Calibri" w:cstheme="minorHAnsi"/>
        </w:rPr>
      </w:pPr>
      <w:r>
        <w:rPr>
          <w:rFonts w:eastAsia="Calibri" w:cstheme="minorHAnsi"/>
        </w:rPr>
        <w:t>Development assistant employment opportunity</w:t>
      </w:r>
    </w:p>
    <w:p w:rsidR="00744784" w:rsidRDefault="00744784" w:rsidP="00623F9F">
      <w:pPr>
        <w:spacing w:before="40" w:afterLines="60" w:line="240" w:lineRule="auto"/>
        <w:rPr>
          <w:rFonts w:eastAsia="Calibri" w:cstheme="minorHAnsi"/>
        </w:rPr>
      </w:pPr>
      <w:r>
        <w:rPr>
          <w:rFonts w:eastAsia="Calibri" w:cstheme="minorHAnsi"/>
        </w:rPr>
        <w:t>Review of constitution due 10</w:t>
      </w:r>
      <w:r w:rsidRPr="00F73BAA">
        <w:rPr>
          <w:rFonts w:eastAsia="Calibri" w:cstheme="minorHAnsi"/>
          <w:vertAlign w:val="superscript"/>
        </w:rPr>
        <w:t>th</w:t>
      </w:r>
      <w:r>
        <w:rPr>
          <w:rFonts w:eastAsia="Calibri" w:cstheme="minorHAnsi"/>
        </w:rPr>
        <w:t xml:space="preserve"> March</w:t>
      </w:r>
      <w:r w:rsidR="00EE5080">
        <w:rPr>
          <w:rFonts w:eastAsia="Calibri" w:cstheme="minorHAnsi"/>
        </w:rPr>
        <w:t xml:space="preserve"> – Chairperson to send in feedback</w:t>
      </w:r>
    </w:p>
    <w:p w:rsidR="00744784" w:rsidRDefault="00744784" w:rsidP="00623F9F">
      <w:pPr>
        <w:spacing w:before="40" w:afterLines="60" w:line="240" w:lineRule="auto"/>
        <w:rPr>
          <w:rFonts w:eastAsia="Calibri" w:cstheme="minorHAnsi"/>
        </w:rPr>
      </w:pPr>
      <w:r>
        <w:rPr>
          <w:rFonts w:eastAsia="Calibri" w:cstheme="minorHAnsi"/>
        </w:rPr>
        <w:t>WALA centre and athletics meeting/ CACWA</w:t>
      </w:r>
      <w:r w:rsidR="00EE5080">
        <w:rPr>
          <w:rFonts w:eastAsia="Calibri" w:cstheme="minorHAnsi"/>
        </w:rPr>
        <w:t xml:space="preserve"> – Catherine to send in feedback</w:t>
      </w:r>
      <w:r w:rsidR="009D6C79">
        <w:rPr>
          <w:rFonts w:eastAsia="Calibri" w:cstheme="minorHAnsi"/>
        </w:rPr>
        <w:t xml:space="preserve"> (majority of committee support the merge)</w:t>
      </w:r>
    </w:p>
    <w:p w:rsidR="00744784" w:rsidRDefault="00744784" w:rsidP="00623F9F">
      <w:pPr>
        <w:spacing w:before="40" w:afterLines="60" w:line="240" w:lineRule="auto"/>
        <w:rPr>
          <w:rFonts w:eastAsia="Calibri" w:cstheme="minorHAnsi"/>
        </w:rPr>
      </w:pPr>
      <w:r>
        <w:rPr>
          <w:rFonts w:eastAsia="Calibri" w:cstheme="minorHAnsi"/>
        </w:rPr>
        <w:t>Updated agenda for association meeting</w:t>
      </w:r>
    </w:p>
    <w:p w:rsidR="00744784" w:rsidRDefault="00744784" w:rsidP="00623F9F">
      <w:pPr>
        <w:spacing w:before="40" w:afterLines="60" w:line="240" w:lineRule="auto"/>
        <w:rPr>
          <w:rFonts w:eastAsia="Calibri" w:cstheme="minorHAnsi"/>
        </w:rPr>
      </w:pPr>
      <w:r>
        <w:rPr>
          <w:rFonts w:eastAsia="Calibri" w:cstheme="minorHAnsi"/>
        </w:rPr>
        <w:t>Zone nomination files</w:t>
      </w:r>
    </w:p>
    <w:p w:rsidR="00744784" w:rsidRDefault="00744784" w:rsidP="00623F9F">
      <w:pPr>
        <w:spacing w:before="40" w:afterLines="60" w:line="240" w:lineRule="auto"/>
        <w:rPr>
          <w:rFonts w:eastAsia="Calibri" w:cstheme="minorHAnsi"/>
        </w:rPr>
      </w:pPr>
      <w:r>
        <w:rPr>
          <w:rFonts w:eastAsia="Calibri" w:cstheme="minorHAnsi"/>
        </w:rPr>
        <w:t>Zone nominations user guide</w:t>
      </w:r>
    </w:p>
    <w:p w:rsidR="00744784" w:rsidRDefault="00744784" w:rsidP="00623F9F">
      <w:pPr>
        <w:spacing w:before="40" w:afterLines="60" w:line="240" w:lineRule="auto"/>
        <w:rPr>
          <w:rFonts w:eastAsia="Calibri" w:cstheme="minorHAnsi"/>
        </w:rPr>
      </w:pPr>
      <w:r>
        <w:rPr>
          <w:rFonts w:eastAsia="Calibri" w:cstheme="minorHAnsi"/>
        </w:rPr>
        <w:t>Volunteer opportunity</w:t>
      </w:r>
    </w:p>
    <w:p w:rsidR="00744784" w:rsidRDefault="00744784" w:rsidP="00623F9F">
      <w:pPr>
        <w:spacing w:before="40" w:afterLines="60" w:line="240" w:lineRule="auto"/>
        <w:rPr>
          <w:rFonts w:eastAsia="Calibri" w:cstheme="minorHAnsi"/>
        </w:rPr>
      </w:pPr>
      <w:r>
        <w:rPr>
          <w:rFonts w:eastAsia="Calibri" w:cstheme="minorHAnsi"/>
        </w:rPr>
        <w:t xml:space="preserve">Project </w:t>
      </w:r>
      <w:proofErr w:type="spellStart"/>
      <w:r>
        <w:rPr>
          <w:rFonts w:eastAsia="Calibri" w:cstheme="minorHAnsi"/>
        </w:rPr>
        <w:t>Defib</w:t>
      </w:r>
      <w:proofErr w:type="spellEnd"/>
    </w:p>
    <w:p w:rsidR="00744784" w:rsidRDefault="00744784" w:rsidP="00623F9F">
      <w:pPr>
        <w:spacing w:before="40" w:afterLines="60" w:line="240" w:lineRule="auto"/>
        <w:rPr>
          <w:rFonts w:eastAsia="Calibri" w:cstheme="minorHAnsi"/>
        </w:rPr>
      </w:pPr>
      <w:r>
        <w:rPr>
          <w:rFonts w:eastAsia="Calibri" w:cstheme="minorHAnsi"/>
        </w:rPr>
        <w:t>Officials for state track and field</w:t>
      </w:r>
    </w:p>
    <w:p w:rsidR="00744784" w:rsidRDefault="00744784" w:rsidP="00623F9F">
      <w:pPr>
        <w:spacing w:before="40" w:afterLines="60" w:line="240" w:lineRule="auto"/>
        <w:rPr>
          <w:rFonts w:eastAsia="Calibri" w:cstheme="minorHAnsi"/>
        </w:rPr>
      </w:pPr>
      <w:r>
        <w:rPr>
          <w:rFonts w:eastAsia="Calibri" w:cstheme="minorHAnsi"/>
        </w:rPr>
        <w:t>Community fun run</w:t>
      </w:r>
    </w:p>
    <w:p w:rsidR="00744784" w:rsidRDefault="00744784" w:rsidP="00623F9F">
      <w:pPr>
        <w:spacing w:before="40" w:afterLines="60" w:line="240" w:lineRule="auto"/>
        <w:rPr>
          <w:rFonts w:eastAsia="Calibri" w:cstheme="minorHAnsi"/>
        </w:rPr>
      </w:pPr>
      <w:r>
        <w:rPr>
          <w:rFonts w:eastAsia="Calibri" w:cstheme="minorHAnsi"/>
        </w:rPr>
        <w:lastRenderedPageBreak/>
        <w:t>Walk judge and jury form</w:t>
      </w:r>
    </w:p>
    <w:p w:rsidR="00744784" w:rsidRDefault="00744784" w:rsidP="00623F9F">
      <w:pPr>
        <w:spacing w:before="40" w:afterLines="60" w:line="240" w:lineRule="auto"/>
        <w:rPr>
          <w:rFonts w:eastAsia="Calibri" w:cstheme="minorHAnsi"/>
        </w:rPr>
      </w:pPr>
      <w:r>
        <w:rPr>
          <w:rFonts w:eastAsia="Calibri" w:cstheme="minorHAnsi"/>
        </w:rPr>
        <w:t>Winter meeting</w:t>
      </w:r>
    </w:p>
    <w:p w:rsidR="00EE5080" w:rsidRDefault="00EE5080" w:rsidP="00623F9F">
      <w:pPr>
        <w:spacing w:before="40" w:afterLines="60" w:line="240" w:lineRule="auto"/>
        <w:rPr>
          <w:rFonts w:eastAsia="Calibri" w:cstheme="minorHAnsi"/>
        </w:rPr>
      </w:pPr>
      <w:r>
        <w:rPr>
          <w:rFonts w:eastAsia="Calibri" w:cstheme="minorHAnsi"/>
        </w:rPr>
        <w:t>Registrar retiring</w:t>
      </w:r>
    </w:p>
    <w:p w:rsidR="0098130F" w:rsidRPr="00744784" w:rsidRDefault="0098130F" w:rsidP="00623F9F">
      <w:pPr>
        <w:spacing w:before="40" w:afterLines="60" w:line="240" w:lineRule="auto"/>
        <w:rPr>
          <w:rFonts w:eastAsia="Calibri" w:cstheme="minorHAnsi"/>
        </w:rPr>
      </w:pPr>
      <w:r w:rsidRPr="003408DC">
        <w:rPr>
          <w:rFonts w:cs="Calibri"/>
          <w:b/>
          <w:color w:val="000000"/>
          <w:sz w:val="24"/>
          <w:szCs w:val="24"/>
        </w:rPr>
        <w:t xml:space="preserve">REPORTS </w:t>
      </w:r>
    </w:p>
    <w:p w:rsidR="00623F9F" w:rsidRDefault="0098130F"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FA16BA">
        <w:rPr>
          <w:rFonts w:asciiTheme="minorHAnsi" w:hAnsiTheme="minorHAnsi" w:cs="Calibri"/>
          <w:b/>
          <w:color w:val="000000"/>
          <w:sz w:val="22"/>
          <w:szCs w:val="22"/>
        </w:rPr>
        <w:t>Chairperson</w:t>
      </w:r>
      <w:r w:rsidRPr="00FA16BA">
        <w:rPr>
          <w:rFonts w:asciiTheme="minorHAnsi" w:hAnsiTheme="minorHAnsi" w:cs="Calibri"/>
          <w:color w:val="000000"/>
          <w:sz w:val="22"/>
          <w:szCs w:val="22"/>
        </w:rPr>
        <w:t xml:space="preserve">: </w:t>
      </w:r>
    </w:p>
    <w:p w:rsidR="00623F9F" w:rsidRPr="00623F9F" w:rsidRDefault="00623F9F"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623F9F">
        <w:rPr>
          <w:rFonts w:asciiTheme="minorHAnsi" w:hAnsiTheme="minorHAnsi"/>
          <w:color w:val="444444"/>
          <w:sz w:val="22"/>
          <w:szCs w:val="22"/>
        </w:rPr>
        <w:t> I extend my congratulations to the athletes and acknowledge the efforts of the committee, officials, parents and supporters for the recent Centre Championships. It was fantastic to see the spirited competition and sportsmanship on offer. I also note the data in the Records and Results report surrounding season PB's, particularly those that were attained during the Championships indicating that all athletes were out to 'perform to their personal best".   </w:t>
      </w:r>
    </w:p>
    <w:p w:rsidR="00623F9F" w:rsidRPr="00623F9F" w:rsidRDefault="00623F9F" w:rsidP="00623F9F">
      <w:pPr>
        <w:shd w:val="clear" w:color="auto" w:fill="FFFFFF"/>
        <w:spacing w:after="0" w:line="319" w:lineRule="atLeast"/>
        <w:rPr>
          <w:rFonts w:asciiTheme="minorHAnsi" w:hAnsiTheme="minorHAnsi"/>
          <w:color w:val="444444"/>
        </w:rPr>
      </w:pPr>
    </w:p>
    <w:p w:rsidR="00623F9F" w:rsidRPr="00623F9F" w:rsidRDefault="00623F9F" w:rsidP="00623F9F">
      <w:pPr>
        <w:shd w:val="clear" w:color="auto" w:fill="FFFFFF"/>
        <w:spacing w:after="0" w:line="319" w:lineRule="atLeast"/>
        <w:rPr>
          <w:rFonts w:asciiTheme="minorHAnsi" w:hAnsiTheme="minorHAnsi"/>
          <w:color w:val="444444"/>
        </w:rPr>
      </w:pPr>
      <w:r w:rsidRPr="00623F9F">
        <w:rPr>
          <w:rFonts w:asciiTheme="minorHAnsi" w:hAnsiTheme="minorHAnsi"/>
          <w:color w:val="444444"/>
        </w:rPr>
        <w:t xml:space="preserve">After contacting the Life Members, I thank those who were able to attend and present medallions as well as those who extended </w:t>
      </w:r>
      <w:proofErr w:type="spellStart"/>
      <w:r w:rsidRPr="00623F9F">
        <w:rPr>
          <w:rFonts w:asciiTheme="minorHAnsi" w:hAnsiTheme="minorHAnsi"/>
          <w:color w:val="444444"/>
        </w:rPr>
        <w:t>there</w:t>
      </w:r>
      <w:proofErr w:type="spellEnd"/>
      <w:r w:rsidRPr="00623F9F">
        <w:rPr>
          <w:rFonts w:asciiTheme="minorHAnsi" w:hAnsiTheme="minorHAnsi"/>
          <w:color w:val="444444"/>
        </w:rPr>
        <w:t xml:space="preserve"> best wishes even though commitments prevented them from attending. </w:t>
      </w:r>
    </w:p>
    <w:p w:rsidR="00623F9F" w:rsidRPr="00623F9F" w:rsidRDefault="00623F9F" w:rsidP="00623F9F">
      <w:pPr>
        <w:shd w:val="clear" w:color="auto" w:fill="FFFFFF"/>
        <w:spacing w:after="0" w:line="319" w:lineRule="atLeast"/>
        <w:rPr>
          <w:rFonts w:asciiTheme="minorHAnsi" w:hAnsiTheme="minorHAnsi"/>
          <w:color w:val="444444"/>
        </w:rPr>
      </w:pPr>
    </w:p>
    <w:p w:rsidR="00623F9F" w:rsidRPr="00623F9F" w:rsidRDefault="00623F9F" w:rsidP="00623F9F">
      <w:pPr>
        <w:shd w:val="clear" w:color="auto" w:fill="FFFFFF"/>
        <w:spacing w:after="0" w:line="319" w:lineRule="atLeast"/>
        <w:rPr>
          <w:rFonts w:asciiTheme="minorHAnsi" w:hAnsiTheme="minorHAnsi"/>
          <w:color w:val="444444"/>
        </w:rPr>
      </w:pPr>
      <w:r w:rsidRPr="00623F9F">
        <w:rPr>
          <w:rFonts w:asciiTheme="minorHAnsi" w:hAnsiTheme="minorHAnsi"/>
          <w:color w:val="444444"/>
        </w:rPr>
        <w:t>With the regular season drawing to a close, I will be inviting feedback from all parents, clubs and committee members on perceptions from the season as well as targeted areas for improvement. A number of issues were raised during the season, however it is never wise to react immediately or change rules mid season.  More on this will follow shortly. </w:t>
      </w:r>
    </w:p>
    <w:p w:rsidR="00623F9F" w:rsidRPr="00623F9F" w:rsidRDefault="00623F9F" w:rsidP="00623F9F">
      <w:pPr>
        <w:shd w:val="clear" w:color="auto" w:fill="FFFFFF"/>
        <w:spacing w:after="0" w:line="319" w:lineRule="atLeast"/>
        <w:rPr>
          <w:rFonts w:asciiTheme="minorHAnsi" w:hAnsiTheme="minorHAnsi"/>
          <w:color w:val="444444"/>
        </w:rPr>
      </w:pPr>
    </w:p>
    <w:p w:rsidR="00623F9F" w:rsidRPr="00623F9F" w:rsidRDefault="00623F9F" w:rsidP="00623F9F">
      <w:pPr>
        <w:shd w:val="clear" w:color="auto" w:fill="FFFFFF"/>
        <w:spacing w:after="0" w:line="319" w:lineRule="atLeast"/>
        <w:rPr>
          <w:rFonts w:asciiTheme="minorHAnsi" w:hAnsiTheme="minorHAnsi"/>
          <w:color w:val="444444"/>
        </w:rPr>
      </w:pPr>
      <w:r w:rsidRPr="00623F9F">
        <w:rPr>
          <w:rFonts w:asciiTheme="minorHAnsi" w:hAnsiTheme="minorHAnsi"/>
          <w:color w:val="444444"/>
        </w:rPr>
        <w:t>I wish our athletes going through to the Zones the very best of success and remind them to be confident in their own abilities. </w:t>
      </w:r>
    </w:p>
    <w:p w:rsidR="00623F9F" w:rsidRPr="00623F9F" w:rsidRDefault="00623F9F" w:rsidP="006E1D39">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p>
    <w:p w:rsidR="007C11D3" w:rsidRPr="00CD7CB6" w:rsidRDefault="00FF492F" w:rsidP="007C11D3">
      <w:pPr>
        <w:spacing w:after="0"/>
        <w:rPr>
          <w:rFonts w:asciiTheme="minorHAnsi" w:hAnsiTheme="minorHAnsi"/>
          <w:b/>
        </w:rPr>
      </w:pPr>
      <w:r w:rsidRPr="00CD7CB6">
        <w:rPr>
          <w:rFonts w:asciiTheme="minorHAnsi" w:hAnsiTheme="minorHAnsi"/>
          <w:b/>
        </w:rPr>
        <w:t>Vice Chairperson/ Deputy Zone Coordinator</w:t>
      </w:r>
      <w:r w:rsidR="00D57543">
        <w:rPr>
          <w:rFonts w:asciiTheme="minorHAnsi" w:hAnsiTheme="minorHAnsi"/>
          <w:b/>
        </w:rPr>
        <w:t>: Nil</w:t>
      </w:r>
    </w:p>
    <w:p w:rsidR="00A81DBF" w:rsidRPr="00892CFB" w:rsidRDefault="00A81DBF" w:rsidP="007C11D3">
      <w:pPr>
        <w:spacing w:after="0"/>
        <w:rPr>
          <w:rFonts w:ascii="Calibri Bold" w:hAnsi="Calibri Bold"/>
          <w:b/>
        </w:rPr>
      </w:pPr>
    </w:p>
    <w:p w:rsidR="008536E8" w:rsidRDefault="0079455A" w:rsidP="007C11D3">
      <w:pPr>
        <w:spacing w:after="0"/>
        <w:rPr>
          <w:b/>
        </w:rPr>
      </w:pPr>
      <w:r w:rsidRPr="00C403FF">
        <w:rPr>
          <w:b/>
        </w:rPr>
        <w:t>Treasurer:</w:t>
      </w:r>
    </w:p>
    <w:p w:rsidR="009D6C79" w:rsidRDefault="009D6C79" w:rsidP="009D6C79">
      <w:r>
        <w:t>Beyond main a/c balance = $37,738.32</w:t>
      </w:r>
    </w:p>
    <w:p w:rsidR="009D6C79" w:rsidRDefault="009D6C79" w:rsidP="009D6C79">
      <w:r>
        <w:t xml:space="preserve">      “    </w:t>
      </w:r>
      <w:proofErr w:type="gramStart"/>
      <w:r>
        <w:t>canteen</w:t>
      </w:r>
      <w:proofErr w:type="gramEnd"/>
      <w:r>
        <w:t xml:space="preserve"> a/c      “      = $ 4,014.12</w:t>
      </w:r>
    </w:p>
    <w:p w:rsidR="009D6C79" w:rsidRDefault="009D6C79" w:rsidP="009D6C79">
      <w:pPr>
        <w:pBdr>
          <w:bottom w:val="single" w:sz="12" w:space="1" w:color="auto"/>
        </w:pBdr>
      </w:pPr>
      <w:r>
        <w:t xml:space="preserve">      “     </w:t>
      </w:r>
      <w:proofErr w:type="gramStart"/>
      <w:r>
        <w:t>seniors</w:t>
      </w:r>
      <w:proofErr w:type="gramEnd"/>
      <w:r>
        <w:t xml:space="preserve"> a/c       “      = $    860.00</w:t>
      </w:r>
    </w:p>
    <w:p w:rsidR="009D6C79" w:rsidRDefault="009D6C79" w:rsidP="009D6C79">
      <w:pPr>
        <w:pBdr>
          <w:bottom w:val="single" w:sz="12" w:space="1" w:color="auto"/>
        </w:pBdr>
      </w:pPr>
    </w:p>
    <w:p w:rsidR="009D6C79" w:rsidRDefault="009D6C79" w:rsidP="009D6C79">
      <w:pPr>
        <w:pBdr>
          <w:bottom w:val="single" w:sz="12" w:space="1" w:color="auto"/>
        </w:pBdr>
      </w:pPr>
    </w:p>
    <w:p w:rsidR="009D6C79" w:rsidRDefault="009D6C79" w:rsidP="009D6C79">
      <w:pPr>
        <w:pStyle w:val="ListParagraph"/>
        <w:numPr>
          <w:ilvl w:val="0"/>
          <w:numId w:val="12"/>
        </w:numPr>
      </w:pPr>
      <w:r>
        <w:t xml:space="preserve">Check on progress of </w:t>
      </w:r>
      <w:proofErr w:type="spellStart"/>
      <w:r>
        <w:t>Kidsport</w:t>
      </w:r>
      <w:proofErr w:type="spellEnd"/>
      <w:r>
        <w:t xml:space="preserve"> vouchers via registrar/secretary (Believe $130 outstanding from Inv. #25 for </w:t>
      </w:r>
      <w:proofErr w:type="spellStart"/>
      <w:r>
        <w:t>Melway</w:t>
      </w:r>
      <w:proofErr w:type="spellEnd"/>
      <w:r>
        <w:t xml:space="preserve"> is pending </w:t>
      </w:r>
      <w:proofErr w:type="spellStart"/>
      <w:r>
        <w:t>Kidsport</w:t>
      </w:r>
      <w:proofErr w:type="spellEnd"/>
      <w:r>
        <w:t xml:space="preserve"> application)</w:t>
      </w:r>
    </w:p>
    <w:p w:rsidR="009D6C79" w:rsidRDefault="009D6C79" w:rsidP="009D6C79">
      <w:pPr>
        <w:pStyle w:val="ListParagraph"/>
        <w:numPr>
          <w:ilvl w:val="0"/>
          <w:numId w:val="12"/>
        </w:numPr>
      </w:pPr>
      <w:r>
        <w:t>Suggested AGM time frame mid June to enable time for end of financial year &amp; audited figures to be presented as stated in the Constitution.</w:t>
      </w:r>
    </w:p>
    <w:p w:rsidR="009D6C79" w:rsidRDefault="009D6C79" w:rsidP="009D6C79">
      <w:pPr>
        <w:pStyle w:val="ListParagraph"/>
        <w:numPr>
          <w:ilvl w:val="0"/>
          <w:numId w:val="12"/>
        </w:numPr>
      </w:pPr>
      <w:r>
        <w:lastRenderedPageBreak/>
        <w:t>Still waiting on WALA winter reimbursement of $55.46 previously withdrawn from WALA payment on 19-10-14; method rejected by WALA &amp; advised would be reimbursed separately.</w:t>
      </w:r>
    </w:p>
    <w:p w:rsidR="009D6C79" w:rsidRDefault="009D6C79" w:rsidP="009D6C79">
      <w:pPr>
        <w:pStyle w:val="ListParagraph"/>
        <w:numPr>
          <w:ilvl w:val="0"/>
          <w:numId w:val="12"/>
        </w:numPr>
      </w:pPr>
      <w:r>
        <w:t>Still waiting on a full years utility accounts breakdown from City of Melville (via Council Liaison) FYI no official (Synergy/</w:t>
      </w:r>
      <w:proofErr w:type="spellStart"/>
      <w:r>
        <w:t>Alinta</w:t>
      </w:r>
      <w:proofErr w:type="spellEnd"/>
      <w:r>
        <w:t>) utility accounts are supplied by C of M when they issue periodic invoices.</w:t>
      </w:r>
    </w:p>
    <w:p w:rsidR="009D6C79" w:rsidRDefault="009D6C79" w:rsidP="009D6C79">
      <w:pPr>
        <w:pStyle w:val="ListParagraph"/>
        <w:numPr>
          <w:ilvl w:val="0"/>
          <w:numId w:val="12"/>
        </w:numPr>
      </w:pPr>
      <w:r>
        <w:t xml:space="preserve">All participants (Gosnells, Melville, </w:t>
      </w:r>
      <w:proofErr w:type="gramStart"/>
      <w:r>
        <w:t>Southern</w:t>
      </w:r>
      <w:proofErr w:type="gramEnd"/>
      <w:r>
        <w:t xml:space="preserve"> Districts &amp; Belmont) have paid the $200 contribution fee for Zones into MLAC account. (Seniors account used for our ease of tracking purposes). Zones costs so far for hire of oval and </w:t>
      </w:r>
      <w:proofErr w:type="gramStart"/>
      <w:r>
        <w:t>amenities is</w:t>
      </w:r>
      <w:proofErr w:type="gramEnd"/>
      <w:r>
        <w:t xml:space="preserve"> $660. If the costs are greater </w:t>
      </w:r>
      <w:proofErr w:type="spellStart"/>
      <w:r>
        <w:t>that</w:t>
      </w:r>
      <w:proofErr w:type="spellEnd"/>
      <w:r>
        <w:t xml:space="preserve"> $800 then we will divide excess by four and invoice other centres.</w:t>
      </w:r>
    </w:p>
    <w:p w:rsidR="009D6C79" w:rsidRDefault="009D6C79" w:rsidP="009D6C79">
      <w:pPr>
        <w:pStyle w:val="ListParagraph"/>
        <w:numPr>
          <w:ilvl w:val="0"/>
          <w:numId w:val="12"/>
        </w:numPr>
      </w:pPr>
      <w:r>
        <w:t xml:space="preserve">Line marking frequency review (calendar available) </w:t>
      </w:r>
      <w:proofErr w:type="spellStart"/>
      <w:r>
        <w:t>eg</w:t>
      </w:r>
      <w:proofErr w:type="spellEnd"/>
      <w:r>
        <w:t>. 28/01/15 then 4/02/15. Initial survey $3388 &amp; per week $</w:t>
      </w:r>
      <w:proofErr w:type="gramStart"/>
      <w:r>
        <w:t>528  ^</w:t>
      </w:r>
      <w:proofErr w:type="gramEnd"/>
      <w:r>
        <w:t xml:space="preserve"> $12500 (14% of budget). Need to review as is very expensive.</w:t>
      </w:r>
    </w:p>
    <w:p w:rsidR="009D6C79" w:rsidRDefault="009D6C79" w:rsidP="009D6C79">
      <w:pPr>
        <w:pStyle w:val="ListParagraph"/>
        <w:numPr>
          <w:ilvl w:val="0"/>
          <w:numId w:val="12"/>
        </w:numPr>
      </w:pPr>
      <w:r>
        <w:t xml:space="preserve">There are a number of outstanding Club invoices as listed below – please arrange payment ASAP as they are overdue! </w:t>
      </w:r>
    </w:p>
    <w:p w:rsidR="009D6C79" w:rsidRDefault="009D6C79" w:rsidP="009D6C79">
      <w:pPr>
        <w:pStyle w:val="ListParagraph"/>
        <w:numPr>
          <w:ilvl w:val="0"/>
          <w:numId w:val="13"/>
        </w:numPr>
      </w:pPr>
      <w:r>
        <w:t xml:space="preserve">Invoice #25 </w:t>
      </w:r>
      <w:proofErr w:type="spellStart"/>
      <w:r>
        <w:t>Melway</w:t>
      </w:r>
      <w:proofErr w:type="spellEnd"/>
      <w:r>
        <w:t xml:space="preserve"> for Rego batch #4 part payment $910 received only, original Invoice amount being         $1040 – 910 = </w:t>
      </w:r>
      <w:r w:rsidRPr="008D1695">
        <w:rPr>
          <w:b/>
        </w:rPr>
        <w:t>$130</w:t>
      </w:r>
      <w:r>
        <w:t xml:space="preserve"> remaining.</w:t>
      </w:r>
      <w:r>
        <w:tab/>
        <w:t xml:space="preserve"> </w:t>
      </w:r>
      <w:r>
        <w:tab/>
      </w:r>
      <w:r>
        <w:tab/>
      </w:r>
      <w:r>
        <w:tab/>
        <w:t xml:space="preserve">    </w:t>
      </w:r>
      <w:r w:rsidRPr="008D1695">
        <w:rPr>
          <w:b/>
        </w:rPr>
        <w:t>Was due 22/11/14</w:t>
      </w:r>
    </w:p>
    <w:p w:rsidR="009D6C79" w:rsidRPr="008D1695" w:rsidRDefault="009D6C79" w:rsidP="009D6C79">
      <w:pPr>
        <w:pStyle w:val="ListParagraph"/>
        <w:numPr>
          <w:ilvl w:val="0"/>
          <w:numId w:val="13"/>
        </w:numPr>
      </w:pPr>
      <w:r>
        <w:t xml:space="preserve">Invoice #28 Brentwood for Rego batch #6 </w:t>
      </w:r>
      <w:r w:rsidRPr="008D1695">
        <w:rPr>
          <w:b/>
        </w:rPr>
        <w:t>$130</w:t>
      </w:r>
      <w:r>
        <w:rPr>
          <w:b/>
        </w:rPr>
        <w:tab/>
      </w:r>
      <w:r>
        <w:rPr>
          <w:b/>
        </w:rPr>
        <w:tab/>
        <w:t xml:space="preserve">    Was due 16/01/</w:t>
      </w:r>
      <w:proofErr w:type="gramStart"/>
      <w:r>
        <w:rPr>
          <w:b/>
        </w:rPr>
        <w:t xml:space="preserve">15  </w:t>
      </w:r>
      <w:r w:rsidRPr="00117B81">
        <w:rPr>
          <w:b/>
          <w:color w:val="95B3D7" w:themeColor="accent1" w:themeTint="99"/>
        </w:rPr>
        <w:t>Rcvd</w:t>
      </w:r>
      <w:proofErr w:type="gramEnd"/>
      <w:r w:rsidRPr="00117B81">
        <w:rPr>
          <w:b/>
          <w:color w:val="95B3D7" w:themeColor="accent1" w:themeTint="99"/>
        </w:rPr>
        <w:t xml:space="preserve"> at </w:t>
      </w:r>
      <w:proofErr w:type="spellStart"/>
      <w:r w:rsidRPr="00117B81">
        <w:rPr>
          <w:b/>
          <w:color w:val="95B3D7" w:themeColor="accent1" w:themeTint="99"/>
        </w:rPr>
        <w:t>mtng</w:t>
      </w:r>
      <w:proofErr w:type="spellEnd"/>
      <w:r>
        <w:rPr>
          <w:b/>
          <w:color w:val="95B3D7" w:themeColor="accent1" w:themeTint="99"/>
        </w:rPr>
        <w:t>.</w:t>
      </w:r>
      <w:r w:rsidRPr="00117B81">
        <w:rPr>
          <w:b/>
          <w:color w:val="95B3D7" w:themeColor="accent1" w:themeTint="99"/>
        </w:rPr>
        <w:t xml:space="preserve"> 3/03/15</w:t>
      </w:r>
    </w:p>
    <w:p w:rsidR="009D6C79" w:rsidRDefault="009D6C79" w:rsidP="009D6C79">
      <w:pPr>
        <w:pStyle w:val="ListParagraph"/>
        <w:numPr>
          <w:ilvl w:val="0"/>
          <w:numId w:val="13"/>
        </w:numPr>
      </w:pPr>
      <w:r w:rsidRPr="008D1695">
        <w:t xml:space="preserve">Invoice #36 Bateman </w:t>
      </w:r>
      <w:proofErr w:type="spellStart"/>
      <w:r w:rsidRPr="008D1695">
        <w:t>Bullcreek</w:t>
      </w:r>
      <w:proofErr w:type="spellEnd"/>
      <w:r w:rsidRPr="008D1695">
        <w:t xml:space="preserve"> for council oval usage fee</w:t>
      </w:r>
      <w:r>
        <w:t xml:space="preserve"> </w:t>
      </w:r>
      <w:r w:rsidRPr="008D1695">
        <w:rPr>
          <w:b/>
        </w:rPr>
        <w:t>$93</w:t>
      </w:r>
      <w:r>
        <w:rPr>
          <w:b/>
        </w:rPr>
        <w:t xml:space="preserve">  </w:t>
      </w:r>
      <w:r w:rsidRPr="008D1695">
        <w:rPr>
          <w:b/>
        </w:rPr>
        <w:t>Was due 21/02/15</w:t>
      </w:r>
    </w:p>
    <w:p w:rsidR="009D6C79" w:rsidRPr="008D1695" w:rsidRDefault="009D6C79" w:rsidP="009D6C79">
      <w:pPr>
        <w:pStyle w:val="ListParagraph"/>
        <w:numPr>
          <w:ilvl w:val="0"/>
          <w:numId w:val="13"/>
        </w:numPr>
      </w:pPr>
      <w:r>
        <w:t xml:space="preserve">Invoice #38 Leeming for council oval usage fee </w:t>
      </w:r>
      <w:r w:rsidRPr="008D1695">
        <w:rPr>
          <w:b/>
        </w:rPr>
        <w:t>$165</w:t>
      </w:r>
      <w:r w:rsidRPr="008D1695">
        <w:tab/>
      </w:r>
      <w:r>
        <w:t xml:space="preserve">    </w:t>
      </w:r>
      <w:r>
        <w:rPr>
          <w:b/>
        </w:rPr>
        <w:t>Was due 21/02/</w:t>
      </w:r>
      <w:proofErr w:type="gramStart"/>
      <w:r>
        <w:rPr>
          <w:b/>
        </w:rPr>
        <w:t xml:space="preserve">15  </w:t>
      </w:r>
      <w:r w:rsidRPr="00117B81">
        <w:rPr>
          <w:b/>
          <w:color w:val="95B3D7" w:themeColor="accent1" w:themeTint="99"/>
        </w:rPr>
        <w:t>Rcvd</w:t>
      </w:r>
      <w:proofErr w:type="gramEnd"/>
      <w:r w:rsidRPr="00117B81">
        <w:rPr>
          <w:b/>
          <w:color w:val="95B3D7" w:themeColor="accent1" w:themeTint="99"/>
        </w:rPr>
        <w:t xml:space="preserve"> at </w:t>
      </w:r>
      <w:proofErr w:type="spellStart"/>
      <w:r w:rsidRPr="00117B81">
        <w:rPr>
          <w:b/>
          <w:color w:val="95B3D7" w:themeColor="accent1" w:themeTint="99"/>
        </w:rPr>
        <w:t>mtng</w:t>
      </w:r>
      <w:proofErr w:type="spellEnd"/>
      <w:r>
        <w:rPr>
          <w:b/>
          <w:color w:val="95B3D7" w:themeColor="accent1" w:themeTint="99"/>
        </w:rPr>
        <w:t>.</w:t>
      </w:r>
      <w:r w:rsidRPr="00117B81">
        <w:rPr>
          <w:b/>
          <w:color w:val="95B3D7" w:themeColor="accent1" w:themeTint="99"/>
        </w:rPr>
        <w:t xml:space="preserve"> 3/03/15</w:t>
      </w:r>
    </w:p>
    <w:p w:rsidR="009D6C79" w:rsidRDefault="009D6C79" w:rsidP="009D6C79">
      <w:pPr>
        <w:pStyle w:val="ListParagraph"/>
        <w:ind w:left="1125"/>
      </w:pPr>
      <w:r>
        <w:rPr>
          <w:b/>
        </w:rPr>
        <w:t>*</w:t>
      </w:r>
      <w:r w:rsidRPr="008D1695">
        <w:t>Invoice #39 Brentwood for special event fee</w:t>
      </w:r>
      <w:r>
        <w:rPr>
          <w:b/>
        </w:rPr>
        <w:t xml:space="preserve"> $127.65</w:t>
      </w:r>
      <w:r>
        <w:rPr>
          <w:b/>
        </w:rPr>
        <w:tab/>
        <w:t xml:space="preserve">    </w:t>
      </w:r>
      <w:proofErr w:type="gramStart"/>
      <w:r w:rsidRPr="008D1695">
        <w:t>Due</w:t>
      </w:r>
      <w:proofErr w:type="gramEnd"/>
      <w:r w:rsidRPr="008D1695">
        <w:t xml:space="preserve"> by 15/03/15</w:t>
      </w:r>
      <w:bookmarkStart w:id="0" w:name="_GoBack"/>
      <w:bookmarkEnd w:id="0"/>
    </w:p>
    <w:p w:rsidR="009D6C79" w:rsidRDefault="009D6C79" w:rsidP="009D6C79">
      <w:pPr>
        <w:pStyle w:val="ListParagraph"/>
        <w:ind w:left="1125"/>
      </w:pPr>
      <w:r>
        <w:rPr>
          <w:b/>
        </w:rPr>
        <w:t>*</w:t>
      </w:r>
      <w:r w:rsidRPr="008D1695">
        <w:t>Invoice#</w:t>
      </w:r>
      <w:proofErr w:type="gramStart"/>
      <w:r w:rsidRPr="008D1695">
        <w:t xml:space="preserve">40 </w:t>
      </w:r>
      <w:r>
        <w:t xml:space="preserve"> </w:t>
      </w:r>
      <w:r w:rsidRPr="008D1695">
        <w:t>Olympia</w:t>
      </w:r>
      <w:proofErr w:type="gramEnd"/>
      <w:r w:rsidRPr="008D1695">
        <w:t xml:space="preserve"> for special event fee</w:t>
      </w:r>
      <w:r>
        <w:rPr>
          <w:b/>
        </w:rPr>
        <w:t xml:space="preserve"> $114</w:t>
      </w:r>
      <w:r>
        <w:rPr>
          <w:b/>
        </w:rPr>
        <w:tab/>
      </w:r>
      <w:r>
        <w:rPr>
          <w:b/>
        </w:rPr>
        <w:tab/>
        <w:t xml:space="preserve">    </w:t>
      </w:r>
      <w:r w:rsidRPr="008D1695">
        <w:t>Due by 15/03/15</w:t>
      </w:r>
    </w:p>
    <w:p w:rsidR="009D6C79" w:rsidRDefault="009D6C79" w:rsidP="009D6C79">
      <w:pPr>
        <w:pStyle w:val="ListParagraph"/>
        <w:ind w:left="1125"/>
      </w:pPr>
    </w:p>
    <w:p w:rsidR="009D6C79" w:rsidRDefault="009D6C79" w:rsidP="007C11D3">
      <w:pPr>
        <w:spacing w:after="0"/>
        <w:rPr>
          <w:b/>
        </w:rPr>
      </w:pPr>
    </w:p>
    <w:p w:rsidR="006E1D39" w:rsidRPr="00C403FF" w:rsidRDefault="006E1D39" w:rsidP="007C11D3">
      <w:pPr>
        <w:spacing w:after="0"/>
        <w:rPr>
          <w:b/>
        </w:rPr>
      </w:pPr>
    </w:p>
    <w:p w:rsidR="006E1D39" w:rsidRDefault="007155B3"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7155B3">
        <w:rPr>
          <w:rFonts w:asciiTheme="minorHAnsi" w:hAnsiTheme="minorHAnsi" w:cs="Calibri"/>
          <w:b/>
          <w:sz w:val="22"/>
          <w:szCs w:val="22"/>
        </w:rPr>
        <w:t>Secretary:</w:t>
      </w:r>
    </w:p>
    <w:p w:rsidR="009D6C79" w:rsidRDefault="009D6C79" w:rsidP="009D6C79">
      <w:r>
        <w:t>Ann Marie and I attended the WALA association meeting on the 17</w:t>
      </w:r>
      <w:r w:rsidRPr="00E237ED">
        <w:rPr>
          <w:vertAlign w:val="superscript"/>
        </w:rPr>
        <w:t>th</w:t>
      </w:r>
      <w:r>
        <w:t xml:space="preserve"> February</w:t>
      </w:r>
    </w:p>
    <w:p w:rsidR="009D6C79" w:rsidRDefault="009D6C79" w:rsidP="009D6C79">
      <w:r>
        <w:t>Main points from this where</w:t>
      </w:r>
    </w:p>
    <w:p w:rsidR="009D6C79" w:rsidRDefault="009D6C79" w:rsidP="009D6C79">
      <w:r>
        <w:t>LAA strategic review – 5 year review endorsed by states. It is available on the LAA website. It was asked why centres where excluded from this plan. The board new nothing and were also excluded. WALA will send a letter to LAA asking why centres were not involved</w:t>
      </w:r>
    </w:p>
    <w:p w:rsidR="009D6C79" w:rsidRDefault="009D6C79" w:rsidP="009D6C79">
      <w:proofErr w:type="gramStart"/>
      <w:r>
        <w:t>State</w:t>
      </w:r>
      <w:proofErr w:type="gramEnd"/>
      <w:r>
        <w:t xml:space="preserve"> relay championships. Not without incident. The board will openly receive feedback and the issues received have been submitted with recommendations for improvement and/or review.</w:t>
      </w:r>
    </w:p>
    <w:p w:rsidR="009D6C79" w:rsidRDefault="009D6C79" w:rsidP="009D6C79">
      <w:r>
        <w:t xml:space="preserve">Lukas Martens attended a NTC meeting in Melbourne. A few things that arose where </w:t>
      </w:r>
      <w:proofErr w:type="gramStart"/>
      <w:r>
        <w:t>events being</w:t>
      </w:r>
      <w:proofErr w:type="gramEnd"/>
      <w:r>
        <w:t xml:space="preserve"> mandated from LAA to States. </w:t>
      </w:r>
      <w:proofErr w:type="gramStart"/>
      <w:r>
        <w:t>Centre’s</w:t>
      </w:r>
      <w:proofErr w:type="gramEnd"/>
      <w:r>
        <w:t xml:space="preserve"> will only be able to do mandated events. Under 6’s is not mandated but is encouraged</w:t>
      </w:r>
    </w:p>
    <w:p w:rsidR="009D6C79" w:rsidRDefault="009D6C79" w:rsidP="009D6C79">
      <w:r>
        <w:t>Timothy Blake is looking to hold a coaching course at Melville prior to the season</w:t>
      </w:r>
    </w:p>
    <w:p w:rsidR="009D6C79" w:rsidRDefault="009D6C79" w:rsidP="009D6C79">
      <w:r>
        <w:lastRenderedPageBreak/>
        <w:t xml:space="preserve">Debrief for Key officials has been held after </w:t>
      </w:r>
      <w:proofErr w:type="gramStart"/>
      <w:r>
        <w:t>relay’s</w:t>
      </w:r>
      <w:proofErr w:type="gramEnd"/>
      <w:r>
        <w:t xml:space="preserve"> and </w:t>
      </w:r>
      <w:proofErr w:type="spellStart"/>
      <w:r>
        <w:t>multis</w:t>
      </w:r>
      <w:proofErr w:type="spellEnd"/>
      <w:r>
        <w:t>.</w:t>
      </w:r>
    </w:p>
    <w:p w:rsidR="009D6C79" w:rsidRDefault="009D6C79" w:rsidP="009D6C79">
      <w:r>
        <w:t>Fines to centres will not be imposed this season</w:t>
      </w:r>
    </w:p>
    <w:p w:rsidR="009D6C79" w:rsidRDefault="009D6C79" w:rsidP="009D6C79">
      <w:proofErr w:type="gramStart"/>
      <w:r>
        <w:t>New multi event for u16/17 ideas on how we can run this event?</w:t>
      </w:r>
      <w:proofErr w:type="gramEnd"/>
    </w:p>
    <w:p w:rsidR="009D6C79" w:rsidRDefault="009D6C79" w:rsidP="009D6C79">
      <w:r>
        <w:t xml:space="preserve">Country centre’s wanted to be included via </w:t>
      </w:r>
      <w:r w:rsidR="00623F9F">
        <w:t>Skype</w:t>
      </w:r>
      <w:r>
        <w:t>. Will trial association meetings at DSR so this can occur.</w:t>
      </w:r>
    </w:p>
    <w:p w:rsidR="009D6C79" w:rsidRDefault="009D6C79" w:rsidP="009D6C79">
      <w:r>
        <w:t>Unacceptable accounts. A special meeting will be called between centres and WALA and will include the book keeper and auditor that everyone can ask questions. Meant to be Thursday 26</w:t>
      </w:r>
      <w:r w:rsidRPr="00D01602">
        <w:rPr>
          <w:vertAlign w:val="superscript"/>
        </w:rPr>
        <w:t>th</w:t>
      </w:r>
      <w:r>
        <w:t xml:space="preserve"> March but I haven’t heard.</w:t>
      </w:r>
    </w:p>
    <w:p w:rsidR="009D6C79" w:rsidRDefault="009D6C79" w:rsidP="009D6C79">
      <w:r>
        <w:t xml:space="preserve">Achievement book – Do centres still want these. Please let </w:t>
      </w:r>
      <w:proofErr w:type="spellStart"/>
      <w:r>
        <w:t>Samya</w:t>
      </w:r>
      <w:proofErr w:type="spellEnd"/>
      <w:r>
        <w:t xml:space="preserve"> know.</w:t>
      </w:r>
      <w:r w:rsidR="00623F9F">
        <w:t xml:space="preserve"> See below</w:t>
      </w:r>
    </w:p>
    <w:p w:rsidR="009D6C79" w:rsidRDefault="009D6C79" w:rsidP="009D6C79">
      <w:r>
        <w:t>Brave Hearts will be the supported organisation of the team challenge for the next 2 years. The colours to wear will be purple and white.</w:t>
      </w:r>
    </w:p>
    <w:p w:rsidR="00C54274" w:rsidRPr="009D6C79" w:rsidRDefault="009D6C79" w:rsidP="00C54274">
      <w:pPr>
        <w:pStyle w:val="ecxmsonormal"/>
        <w:shd w:val="clear" w:color="auto" w:fill="FFFFFF"/>
        <w:spacing w:before="0" w:beforeAutospacing="0" w:after="324" w:afterAutospacing="0" w:line="300" w:lineRule="atLeast"/>
        <w:rPr>
          <w:rFonts w:asciiTheme="minorHAnsi" w:hAnsiTheme="minorHAnsi" w:cs="Calibri"/>
          <w:sz w:val="22"/>
          <w:szCs w:val="22"/>
        </w:rPr>
      </w:pPr>
      <w:r w:rsidRPr="000B1495">
        <w:rPr>
          <w:rFonts w:asciiTheme="minorHAnsi" w:hAnsiTheme="minorHAnsi" w:cs="Calibri"/>
          <w:b/>
          <w:sz w:val="22"/>
          <w:szCs w:val="22"/>
        </w:rPr>
        <w:t>Registrar:</w:t>
      </w:r>
      <w:r>
        <w:rPr>
          <w:rFonts w:asciiTheme="minorHAnsi" w:hAnsiTheme="minorHAnsi" w:cs="Calibri"/>
          <w:b/>
          <w:sz w:val="22"/>
          <w:szCs w:val="22"/>
        </w:rPr>
        <w:t xml:space="preserve"> </w:t>
      </w:r>
      <w:r w:rsidRPr="009D6C79">
        <w:rPr>
          <w:rFonts w:asciiTheme="minorHAnsi" w:hAnsiTheme="minorHAnsi" w:cs="Calibri"/>
          <w:sz w:val="22"/>
          <w:szCs w:val="22"/>
        </w:rPr>
        <w:t xml:space="preserve">Registrar has retired from the committee. </w:t>
      </w:r>
      <w:r>
        <w:rPr>
          <w:rFonts w:asciiTheme="minorHAnsi" w:hAnsiTheme="minorHAnsi" w:cs="Calibri"/>
          <w:sz w:val="22"/>
          <w:szCs w:val="22"/>
        </w:rPr>
        <w:t xml:space="preserve"> </w:t>
      </w:r>
      <w:r w:rsidR="00623F9F">
        <w:rPr>
          <w:rFonts w:asciiTheme="minorHAnsi" w:hAnsiTheme="minorHAnsi" w:cs="Calibri"/>
          <w:sz w:val="22"/>
          <w:szCs w:val="22"/>
        </w:rPr>
        <w:t>Duties of registrar in by laws for anyone wanting to take position.</w:t>
      </w:r>
    </w:p>
    <w:p w:rsidR="00D57543" w:rsidRDefault="0098130F" w:rsidP="00921F2B">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p>
    <w:p w:rsidR="009D6C79" w:rsidRPr="009D6C79" w:rsidRDefault="009D6C79" w:rsidP="009D6C79">
      <w:pPr>
        <w:jc w:val="both"/>
        <w:rPr>
          <w:rFonts w:asciiTheme="minorHAnsi" w:hAnsiTheme="minorHAnsi"/>
        </w:rPr>
      </w:pPr>
      <w:r w:rsidRPr="009D6C79">
        <w:rPr>
          <w:rFonts w:asciiTheme="minorHAnsi" w:hAnsiTheme="minorHAnsi"/>
        </w:rPr>
        <w:t>Zones – some heated words from new parents who advised that they were not given information from their club about zones/forms and handing in their forms on time.</w:t>
      </w:r>
    </w:p>
    <w:p w:rsidR="009D6C79" w:rsidRPr="009D6C79" w:rsidRDefault="009D6C79" w:rsidP="009D6C79">
      <w:pPr>
        <w:jc w:val="both"/>
        <w:rPr>
          <w:rFonts w:asciiTheme="minorHAnsi" w:hAnsiTheme="minorHAnsi"/>
        </w:rPr>
      </w:pPr>
      <w:r w:rsidRPr="009D6C79">
        <w:rPr>
          <w:rFonts w:asciiTheme="minorHAnsi" w:hAnsiTheme="minorHAnsi"/>
        </w:rPr>
        <w:t>Championships first week went quite well with few questions about children and qualifying.  Second week was a lot more intense and stressful.</w:t>
      </w:r>
    </w:p>
    <w:p w:rsidR="009D6C79" w:rsidRPr="009D6C79" w:rsidRDefault="009D6C79" w:rsidP="009D6C79">
      <w:pPr>
        <w:jc w:val="both"/>
        <w:rPr>
          <w:rFonts w:asciiTheme="minorHAnsi" w:hAnsiTheme="minorHAnsi"/>
        </w:rPr>
      </w:pPr>
      <w:r w:rsidRPr="009D6C79">
        <w:rPr>
          <w:rFonts w:asciiTheme="minorHAnsi" w:hAnsiTheme="minorHAnsi"/>
        </w:rPr>
        <w:t>At the end of week 1 a parent of an U14 was upset that they had to wait for their child’s medals but all in all we left not much later than a normal competition.  Also had a complaint from a parent about the walking medals as their child was upset as they hadn’t been told earlier that they were DQ so would not be getting a medal, I am not sure how this can be addressed without holding up the day’s proceedings happy for any suggestions or comments.</w:t>
      </w:r>
    </w:p>
    <w:p w:rsidR="009D6C79" w:rsidRPr="009D6C79" w:rsidRDefault="009D6C79" w:rsidP="009D6C79">
      <w:pPr>
        <w:jc w:val="both"/>
        <w:rPr>
          <w:rFonts w:asciiTheme="minorHAnsi" w:hAnsiTheme="minorHAnsi"/>
        </w:rPr>
      </w:pPr>
      <w:r w:rsidRPr="009D6C79">
        <w:rPr>
          <w:rFonts w:asciiTheme="minorHAnsi" w:hAnsiTheme="minorHAnsi"/>
        </w:rPr>
        <w:t xml:space="preserve">All points for the season were calculated and were given to clubs within days of the completion of our 14 week competition and all Melville’s trophies and medals are ordered.  </w:t>
      </w:r>
    </w:p>
    <w:p w:rsidR="009D6C79" w:rsidRPr="009D6C79" w:rsidRDefault="009D6C79" w:rsidP="009D6C79">
      <w:pPr>
        <w:jc w:val="both"/>
        <w:rPr>
          <w:rFonts w:asciiTheme="minorHAnsi" w:hAnsiTheme="minorHAnsi"/>
        </w:rPr>
      </w:pPr>
      <w:r w:rsidRPr="009D6C79">
        <w:rPr>
          <w:rFonts w:asciiTheme="minorHAnsi" w:hAnsiTheme="minorHAnsi"/>
        </w:rPr>
        <w:t>During the season 7,895 PB were earned.</w:t>
      </w:r>
    </w:p>
    <w:p w:rsidR="009D6C79" w:rsidRPr="009D6C79" w:rsidRDefault="009D6C79" w:rsidP="009D6C79">
      <w:pPr>
        <w:jc w:val="both"/>
        <w:rPr>
          <w:rFonts w:asciiTheme="minorHAnsi" w:hAnsiTheme="minorHAnsi"/>
        </w:rPr>
      </w:pPr>
      <w:r w:rsidRPr="009D6C79">
        <w:rPr>
          <w:rFonts w:asciiTheme="minorHAnsi" w:hAnsiTheme="minorHAnsi"/>
        </w:rPr>
        <w:t>Week 1 of Championships 533 PB were earned.</w:t>
      </w:r>
    </w:p>
    <w:p w:rsidR="009D6C79" w:rsidRPr="009D6C79" w:rsidRDefault="009D6C79" w:rsidP="009D6C79">
      <w:pPr>
        <w:jc w:val="both"/>
        <w:rPr>
          <w:rFonts w:asciiTheme="minorHAnsi" w:hAnsiTheme="minorHAnsi"/>
        </w:rPr>
      </w:pPr>
      <w:r w:rsidRPr="009D6C79">
        <w:rPr>
          <w:rFonts w:asciiTheme="minorHAnsi" w:hAnsiTheme="minorHAnsi"/>
        </w:rPr>
        <w:t>Week 2 of Championships 646 PB were earned.</w:t>
      </w:r>
    </w:p>
    <w:p w:rsidR="009D6C79" w:rsidRPr="009D6C79" w:rsidRDefault="009D6C79" w:rsidP="009D6C79">
      <w:pPr>
        <w:jc w:val="both"/>
        <w:rPr>
          <w:rFonts w:asciiTheme="minorHAnsi" w:hAnsiTheme="minorHAnsi"/>
        </w:rPr>
      </w:pPr>
      <w:r w:rsidRPr="009D6C79">
        <w:rPr>
          <w:rFonts w:asciiTheme="minorHAnsi" w:hAnsiTheme="minorHAnsi"/>
        </w:rPr>
        <w:t>During the season 24 records were broken, 6 more records during championships.</w:t>
      </w:r>
    </w:p>
    <w:p w:rsidR="009D6C79" w:rsidRPr="009D6C79" w:rsidRDefault="009D6C79" w:rsidP="009D6C79">
      <w:pPr>
        <w:jc w:val="both"/>
        <w:rPr>
          <w:rFonts w:asciiTheme="minorHAnsi" w:hAnsiTheme="minorHAnsi"/>
        </w:rPr>
      </w:pPr>
      <w:r w:rsidRPr="009D6C79">
        <w:rPr>
          <w:rFonts w:asciiTheme="minorHAnsi" w:hAnsiTheme="minorHAnsi"/>
        </w:rPr>
        <w:t>407 Athletes competed at Week 1 of Championships</w:t>
      </w:r>
    </w:p>
    <w:p w:rsidR="009D6C79" w:rsidRPr="009D6C79" w:rsidRDefault="009D6C79" w:rsidP="009D6C79">
      <w:pPr>
        <w:jc w:val="both"/>
        <w:rPr>
          <w:rFonts w:asciiTheme="minorHAnsi" w:hAnsiTheme="minorHAnsi"/>
        </w:rPr>
      </w:pPr>
      <w:r w:rsidRPr="009D6C79">
        <w:rPr>
          <w:rFonts w:asciiTheme="minorHAnsi" w:hAnsiTheme="minorHAnsi"/>
        </w:rPr>
        <w:t>409 Athletes competed at Week 2 of Championships</w:t>
      </w:r>
    </w:p>
    <w:p w:rsidR="009D6C79" w:rsidRPr="009D6C79" w:rsidRDefault="009D6C79" w:rsidP="009D6C79">
      <w:pPr>
        <w:jc w:val="both"/>
        <w:rPr>
          <w:rFonts w:asciiTheme="minorHAnsi" w:hAnsiTheme="minorHAnsi"/>
        </w:rPr>
      </w:pPr>
      <w:proofErr w:type="gramStart"/>
      <w:r w:rsidRPr="009D6C79">
        <w:rPr>
          <w:rFonts w:asciiTheme="minorHAnsi" w:hAnsiTheme="minorHAnsi"/>
        </w:rPr>
        <w:t>Huge thank you to those clubs who provided people to help on Championships especially to Leeming, Brentwood and Palmyra.</w:t>
      </w:r>
      <w:proofErr w:type="gramEnd"/>
      <w:r w:rsidRPr="009D6C79">
        <w:rPr>
          <w:rFonts w:asciiTheme="minorHAnsi" w:hAnsiTheme="minorHAnsi"/>
        </w:rPr>
        <w:t xml:space="preserve">  To Megan Wall and Lynette Field for helping on alternate weeks </w:t>
      </w:r>
      <w:r w:rsidRPr="009D6C79">
        <w:rPr>
          <w:rFonts w:asciiTheme="minorHAnsi" w:hAnsiTheme="minorHAnsi"/>
        </w:rPr>
        <w:lastRenderedPageBreak/>
        <w:t xml:space="preserve">with medals, massive thank you to Tania Copeland who helped on both weeks and still sold uniforms! And to our life members who came down and to Jim </w:t>
      </w:r>
      <w:proofErr w:type="spellStart"/>
      <w:r w:rsidRPr="009D6C79">
        <w:rPr>
          <w:rFonts w:asciiTheme="minorHAnsi" w:hAnsiTheme="minorHAnsi"/>
        </w:rPr>
        <w:t>Turnball</w:t>
      </w:r>
      <w:proofErr w:type="spellEnd"/>
      <w:r w:rsidRPr="009D6C79">
        <w:rPr>
          <w:rFonts w:asciiTheme="minorHAnsi" w:hAnsiTheme="minorHAnsi"/>
        </w:rPr>
        <w:t xml:space="preserve"> who was there both weeks and who could forget the amazing Greg ~~~ not me as I got to listen to him all morning!</w:t>
      </w:r>
    </w:p>
    <w:p w:rsidR="009D6C79" w:rsidRPr="009D6C79" w:rsidRDefault="009D6C79" w:rsidP="009D6C79">
      <w:pPr>
        <w:jc w:val="center"/>
        <w:rPr>
          <w:rFonts w:asciiTheme="minorHAnsi" w:hAnsiTheme="minorHAnsi"/>
        </w:rPr>
      </w:pPr>
      <w:r w:rsidRPr="009D6C79">
        <w:rPr>
          <w:rFonts w:asciiTheme="minorHAnsi" w:hAnsiTheme="minorHAnsi"/>
          <w:noProof/>
        </w:rPr>
        <w:drawing>
          <wp:inline distT="0" distB="0" distL="0" distR="0">
            <wp:extent cx="2971581" cy="2228850"/>
            <wp:effectExtent l="19050" t="0" r="219" b="0"/>
            <wp:docPr id="1" name="Picture 0" descr="championships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ships 029.JPG"/>
                    <pic:cNvPicPr/>
                  </pic:nvPicPr>
                  <pic:blipFill>
                    <a:blip r:embed="rId5" cstate="print"/>
                    <a:stretch>
                      <a:fillRect/>
                    </a:stretch>
                  </pic:blipFill>
                  <pic:spPr>
                    <a:xfrm>
                      <a:off x="0" y="0"/>
                      <a:ext cx="2973777" cy="2230497"/>
                    </a:xfrm>
                    <a:prstGeom prst="rect">
                      <a:avLst/>
                    </a:prstGeom>
                  </pic:spPr>
                </pic:pic>
              </a:graphicData>
            </a:graphic>
          </wp:inline>
        </w:drawing>
      </w:r>
    </w:p>
    <w:p w:rsidR="009D6C79" w:rsidRPr="009D6C79" w:rsidRDefault="009D6C79" w:rsidP="009D6C79">
      <w:pPr>
        <w:jc w:val="both"/>
        <w:rPr>
          <w:rFonts w:asciiTheme="minorHAnsi" w:hAnsiTheme="minorHAnsi"/>
        </w:rPr>
      </w:pPr>
      <w:r w:rsidRPr="009D6C79">
        <w:rPr>
          <w:rFonts w:asciiTheme="minorHAnsi" w:hAnsiTheme="minorHAnsi"/>
        </w:rPr>
        <w:t>I would like to thank the roster people at Olympia, Brentwood and Palmyra Bicton for most weeks rotating reliable volunteers onto the recording tables during the season.</w:t>
      </w:r>
    </w:p>
    <w:p w:rsidR="009D6C79" w:rsidRPr="009D6C79" w:rsidRDefault="009D6C79" w:rsidP="009D6C79">
      <w:pPr>
        <w:rPr>
          <w:rFonts w:asciiTheme="minorHAnsi" w:hAnsiTheme="minorHAnsi"/>
        </w:rPr>
      </w:pPr>
      <w:r w:rsidRPr="009D6C79">
        <w:rPr>
          <w:rFonts w:asciiTheme="minorHAnsi" w:hAnsiTheme="minorHAnsi"/>
        </w:rPr>
        <w:t xml:space="preserve">But the biggest thank you goes to David for all his hard work this season; we make a pretty good team.  </w:t>
      </w:r>
    </w:p>
    <w:p w:rsidR="009D6C79" w:rsidRDefault="0098130F" w:rsidP="009D6C79">
      <w:pPr>
        <w:spacing w:after="0" w:line="240" w:lineRule="auto"/>
        <w:jc w:val="both"/>
        <w:rPr>
          <w:rFonts w:cs="Calibri"/>
          <w:color w:val="000000"/>
        </w:rPr>
      </w:pPr>
      <w:r w:rsidRPr="00A97437">
        <w:rPr>
          <w:rFonts w:cs="Calibri"/>
          <w:b/>
          <w:color w:val="000000"/>
        </w:rPr>
        <w:t>Records and Results Field</w:t>
      </w:r>
      <w:r w:rsidR="00B23AEE">
        <w:rPr>
          <w:rFonts w:cs="Calibri"/>
          <w:color w:val="000000"/>
        </w:rPr>
        <w:t xml:space="preserve">: </w:t>
      </w:r>
      <w:r w:rsidR="009D6C79">
        <w:rPr>
          <w:rFonts w:cs="Calibri"/>
          <w:color w:val="000000"/>
        </w:rPr>
        <w:t xml:space="preserve">In the off season we need to look at the competing 3 times rule for championships. </w:t>
      </w:r>
    </w:p>
    <w:p w:rsidR="00623F9F" w:rsidRDefault="00623F9F" w:rsidP="009D6C79">
      <w:pPr>
        <w:spacing w:after="0" w:line="240" w:lineRule="auto"/>
        <w:jc w:val="both"/>
        <w:rPr>
          <w:rFonts w:cs="Calibri"/>
          <w:b/>
          <w:color w:val="000000"/>
        </w:rPr>
      </w:pPr>
    </w:p>
    <w:p w:rsidR="0098130F" w:rsidRPr="009D6C79" w:rsidRDefault="0098130F" w:rsidP="009D6C79">
      <w:pPr>
        <w:spacing w:after="0" w:line="240" w:lineRule="auto"/>
        <w:jc w:val="both"/>
        <w:rPr>
          <w:rFonts w:cs="Calibri"/>
          <w:color w:val="000000"/>
        </w:rPr>
      </w:pPr>
      <w:r w:rsidRPr="00A97437">
        <w:rPr>
          <w:rFonts w:cs="Calibri"/>
          <w:b/>
          <w:color w:val="000000"/>
        </w:rPr>
        <w:t>Development Officer:</w:t>
      </w:r>
      <w:r w:rsidRPr="00A97437">
        <w:rPr>
          <w:rFonts w:cs="Calibri"/>
          <w:color w:val="000000"/>
        </w:rPr>
        <w:t xml:space="preserve">  Nil</w:t>
      </w:r>
    </w:p>
    <w:p w:rsidR="00623F9F" w:rsidRDefault="00623F9F" w:rsidP="00365ADA">
      <w:pPr>
        <w:spacing w:after="0" w:line="240" w:lineRule="auto"/>
        <w:jc w:val="both"/>
        <w:rPr>
          <w:rFonts w:cs="Calibri"/>
          <w:b/>
          <w:color w:val="000000"/>
        </w:rPr>
      </w:pPr>
    </w:p>
    <w:p w:rsidR="00921F2B" w:rsidRDefault="0098130F" w:rsidP="00365ADA">
      <w:pPr>
        <w:spacing w:after="0" w:line="240" w:lineRule="auto"/>
        <w:jc w:val="both"/>
        <w:rPr>
          <w:rFonts w:cs="Calibri"/>
          <w:color w:val="000000"/>
        </w:rPr>
      </w:pPr>
      <w:r w:rsidRPr="00A97437">
        <w:rPr>
          <w:rFonts w:cs="Calibri"/>
          <w:b/>
          <w:color w:val="000000"/>
        </w:rPr>
        <w:t>Championship and Special Events:</w:t>
      </w:r>
      <w:r w:rsidRPr="00A97437">
        <w:rPr>
          <w:rFonts w:cs="Calibri"/>
          <w:color w:val="000000"/>
        </w:rPr>
        <w:t xml:space="preserve"> </w:t>
      </w:r>
      <w:r w:rsidR="001C70C9">
        <w:rPr>
          <w:rFonts w:cs="Calibri"/>
          <w:color w:val="000000"/>
        </w:rPr>
        <w:t>Zones – will take tents, starting blocks and BBQ’s. I purchased a new BBQ at a cost of $649.</w:t>
      </w:r>
    </w:p>
    <w:p w:rsidR="00A2787E" w:rsidRDefault="00A2787E" w:rsidP="00365ADA">
      <w:pPr>
        <w:spacing w:after="0" w:line="240" w:lineRule="auto"/>
        <w:jc w:val="both"/>
        <w:rPr>
          <w:rFonts w:cs="Calibri"/>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623F9F">
      <w:pPr>
        <w:spacing w:before="40" w:afterLines="60" w:line="240" w:lineRule="auto"/>
        <w:rPr>
          <w:rFonts w:cs="Calibri"/>
          <w:color w:val="000000"/>
        </w:rPr>
      </w:pPr>
      <w:r w:rsidRPr="00A97437">
        <w:rPr>
          <w:rFonts w:cs="Calibri"/>
          <w:b/>
          <w:color w:val="000000"/>
        </w:rPr>
        <w:t>Winter Manager:</w:t>
      </w:r>
      <w:r w:rsidRPr="00A97437">
        <w:rPr>
          <w:rFonts w:cs="Calibri"/>
          <w:color w:val="000000"/>
        </w:rPr>
        <w:t xml:space="preserve">  </w:t>
      </w:r>
      <w:r w:rsidR="00EE345E">
        <w:rPr>
          <w:rFonts w:cs="Calibri"/>
          <w:color w:val="000000"/>
        </w:rPr>
        <w:t>On the WALA program we have no winter cross country race. I will check with WALA if this is correct.</w:t>
      </w:r>
    </w:p>
    <w:p w:rsidR="00B23AEE" w:rsidRPr="00361A7A" w:rsidRDefault="0098130F"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r w:rsidR="00D57543">
        <w:rPr>
          <w:rFonts w:ascii="Calibri" w:hAnsi="Calibri" w:cs="Calibri"/>
          <w:color w:val="000000"/>
          <w:sz w:val="22"/>
          <w:szCs w:val="22"/>
        </w:rPr>
        <w:t xml:space="preserve"> </w:t>
      </w:r>
      <w:r w:rsidR="00EE345E">
        <w:rPr>
          <w:rFonts w:ascii="Calibri" w:hAnsi="Calibri" w:cs="Calibri"/>
          <w:color w:val="000000"/>
          <w:sz w:val="22"/>
          <w:szCs w:val="22"/>
        </w:rPr>
        <w:t>Nil</w:t>
      </w:r>
    </w:p>
    <w:p w:rsidR="00A2787E" w:rsidRPr="006E7000" w:rsidRDefault="0098130F" w:rsidP="000B1495">
      <w:pPr>
        <w:pStyle w:val="ListParagraph"/>
        <w:ind w:left="0"/>
        <w:rPr>
          <w:rFonts w:cs="Calibri"/>
          <w:color w:val="000000"/>
        </w:rPr>
      </w:pPr>
      <w:r w:rsidRPr="000B1495">
        <w:rPr>
          <w:rFonts w:cs="Calibri"/>
          <w:b/>
          <w:color w:val="000000"/>
        </w:rPr>
        <w:t>Coaching Coordinato</w:t>
      </w:r>
      <w:r w:rsidR="00B043E5" w:rsidRPr="000B1495">
        <w:rPr>
          <w:rFonts w:cs="Calibri"/>
          <w:b/>
          <w:color w:val="000000"/>
        </w:rPr>
        <w:t>r</w:t>
      </w:r>
      <w:r w:rsidR="00A42CD2" w:rsidRPr="000B1495">
        <w:rPr>
          <w:rFonts w:cs="Calibri"/>
          <w:b/>
          <w:color w:val="000000"/>
        </w:rPr>
        <w:t xml:space="preserve">: </w:t>
      </w:r>
      <w:r w:rsidR="00A12C51" w:rsidRPr="000B1495">
        <w:rPr>
          <w:rFonts w:cs="Calibri"/>
          <w:b/>
          <w:color w:val="000000"/>
        </w:rPr>
        <w:t xml:space="preserve"> </w:t>
      </w:r>
      <w:r w:rsidR="006E7000" w:rsidRPr="006E7000">
        <w:rPr>
          <w:rFonts w:cs="Calibri"/>
          <w:color w:val="000000"/>
        </w:rPr>
        <w:t xml:space="preserve">Combined zones training – All events covered. </w:t>
      </w:r>
      <w:proofErr w:type="gramStart"/>
      <w:r w:rsidR="006E7000" w:rsidRPr="006E7000">
        <w:rPr>
          <w:rFonts w:cs="Calibri"/>
          <w:color w:val="000000"/>
        </w:rPr>
        <w:t>Ran really well the first week.</w:t>
      </w:r>
      <w:proofErr w:type="gramEnd"/>
      <w:r w:rsidR="006E7000" w:rsidRPr="006E7000">
        <w:rPr>
          <w:rFonts w:cs="Calibri"/>
          <w:color w:val="000000"/>
        </w:rPr>
        <w:t xml:space="preserve"> </w:t>
      </w:r>
      <w:proofErr w:type="gramStart"/>
      <w:r w:rsidR="006E7000" w:rsidRPr="006E7000">
        <w:rPr>
          <w:rFonts w:cs="Calibri"/>
          <w:color w:val="000000"/>
        </w:rPr>
        <w:t>Coach’s</w:t>
      </w:r>
      <w:proofErr w:type="gramEnd"/>
      <w:r w:rsidR="006E7000" w:rsidRPr="006E7000">
        <w:rPr>
          <w:rFonts w:cs="Calibri"/>
          <w:color w:val="000000"/>
        </w:rPr>
        <w:t xml:space="preserve"> from every club helped out.</w:t>
      </w:r>
    </w:p>
    <w:p w:rsidR="00C403FF" w:rsidRPr="009D6C79" w:rsidRDefault="00750E8C" w:rsidP="00D72FA2">
      <w:pPr>
        <w:shd w:val="clear" w:color="auto" w:fill="FFFFFF"/>
        <w:spacing w:after="0" w:line="330" w:lineRule="atLeast"/>
        <w:rPr>
          <w:color w:val="000000"/>
        </w:rPr>
      </w:pPr>
      <w:r w:rsidRPr="00A97437">
        <w:rPr>
          <w:rFonts w:cs="Calibri"/>
          <w:b/>
          <w:color w:val="000000"/>
        </w:rPr>
        <w:t>Officials Co-ordinato</w:t>
      </w:r>
      <w:r w:rsidR="0098130F" w:rsidRPr="00A97437">
        <w:rPr>
          <w:rFonts w:cs="Calibri"/>
          <w:b/>
          <w:color w:val="000000"/>
        </w:rPr>
        <w:t>r</w:t>
      </w:r>
      <w:r w:rsidR="009D6C79">
        <w:rPr>
          <w:rFonts w:cs="Calibri"/>
          <w:b/>
          <w:color w:val="000000"/>
        </w:rPr>
        <w:t xml:space="preserve">: </w:t>
      </w:r>
      <w:r w:rsidR="009D6C79">
        <w:rPr>
          <w:rFonts w:cs="Calibri"/>
          <w:color w:val="000000"/>
        </w:rPr>
        <w:t>Zones roster – A few outstanding positions. Hopefully people can fill in on the day. States roster – We have 6 key official positions and 4 rosters to fill. I will do this when we find out the athletes that are going to states.</w:t>
      </w:r>
    </w:p>
    <w:p w:rsidR="00623F9F" w:rsidRDefault="00623F9F" w:rsidP="00D72FA2">
      <w:pPr>
        <w:shd w:val="clear" w:color="auto" w:fill="FFFFFF"/>
        <w:spacing w:after="0" w:line="330" w:lineRule="atLeast"/>
        <w:rPr>
          <w:color w:val="000000"/>
        </w:rPr>
      </w:pPr>
    </w:p>
    <w:p w:rsidR="00A2787E" w:rsidRDefault="0098130F" w:rsidP="00D72FA2">
      <w:pPr>
        <w:shd w:val="clear" w:color="auto" w:fill="FFFFFF"/>
        <w:spacing w:after="0" w:line="330" w:lineRule="atLeast"/>
        <w:rPr>
          <w:rFonts w:cs="Calibri"/>
          <w:color w:val="000000"/>
        </w:rPr>
      </w:pPr>
      <w:r w:rsidRPr="00A97437">
        <w:rPr>
          <w:color w:val="000000"/>
        </w:rPr>
        <w:t> </w:t>
      </w:r>
      <w:r w:rsidRPr="00A97437">
        <w:rPr>
          <w:rFonts w:cs="Calibri"/>
          <w:b/>
          <w:color w:val="000000"/>
        </w:rPr>
        <w:t>Council Liaison</w:t>
      </w:r>
      <w:r w:rsidRPr="00A97437">
        <w:rPr>
          <w:rFonts w:cs="Calibri"/>
          <w:color w:val="000000"/>
        </w:rPr>
        <w:t>:</w:t>
      </w:r>
      <w:r w:rsidR="003C300B">
        <w:rPr>
          <w:rFonts w:cs="Calibri"/>
          <w:color w:val="000000"/>
        </w:rPr>
        <w:t xml:space="preserve"> </w:t>
      </w:r>
      <w:r w:rsidR="00B8718C">
        <w:rPr>
          <w:rFonts w:cs="Calibri"/>
          <w:color w:val="000000"/>
        </w:rPr>
        <w:t>Nil</w:t>
      </w:r>
    </w:p>
    <w:p w:rsidR="00B23AEE" w:rsidRDefault="00B23AEE" w:rsidP="00D72FA2">
      <w:pPr>
        <w:shd w:val="clear" w:color="auto" w:fill="FFFFFF"/>
        <w:spacing w:after="0" w:line="330" w:lineRule="atLeast"/>
        <w:rPr>
          <w:rFonts w:cs="Calibri"/>
          <w:color w:val="000000"/>
        </w:rPr>
      </w:pPr>
    </w:p>
    <w:p w:rsidR="002A554C" w:rsidRDefault="0098130F" w:rsidP="00AB720D">
      <w:pPr>
        <w:rPr>
          <w:rFonts w:cs="Calibri"/>
          <w:color w:val="000000"/>
        </w:rPr>
      </w:pPr>
      <w:r w:rsidRPr="00A97437">
        <w:rPr>
          <w:rFonts w:cs="Calibri"/>
          <w:b/>
          <w:color w:val="000000"/>
        </w:rPr>
        <w:lastRenderedPageBreak/>
        <w:t xml:space="preserve">Canteen </w:t>
      </w:r>
      <w:proofErr w:type="gramStart"/>
      <w:r w:rsidRPr="00A97437">
        <w:rPr>
          <w:rFonts w:cs="Calibri"/>
          <w:b/>
          <w:color w:val="000000"/>
        </w:rPr>
        <w:t xml:space="preserve">Manager </w:t>
      </w:r>
      <w:r w:rsidR="00744784">
        <w:rPr>
          <w:rFonts w:cs="Calibri"/>
          <w:color w:val="000000"/>
        </w:rPr>
        <w:t>:</w:t>
      </w:r>
      <w:proofErr w:type="gramEnd"/>
    </w:p>
    <w:p w:rsidR="00EE345E" w:rsidRDefault="00EE345E" w:rsidP="00EE345E">
      <w:r>
        <w:t>The canteen this year has been fairly quiet. This can be attributed to the smaller enrolment numbers as well as other factors. The BBQs for most clubs have also been down on takings. This year the Canteen only ran 3 BBQs 1 being the PMH day BBQ, the next being the first weekend back (numbers low), the final one being 1</w:t>
      </w:r>
      <w:r w:rsidRPr="006A495E">
        <w:rPr>
          <w:vertAlign w:val="superscript"/>
        </w:rPr>
        <w:t>st</w:t>
      </w:r>
      <w:r>
        <w:t xml:space="preserve"> competition day. </w:t>
      </w:r>
    </w:p>
    <w:p w:rsidR="00EE345E" w:rsidRDefault="00EE345E" w:rsidP="00EE345E">
      <w:r>
        <w:t>The Coffee van did not attend any night functions and also didn’t attend 3 day time ones. The ice cream van was a regular at the 2104/15 seasons only not attending 2 times.</w:t>
      </w:r>
    </w:p>
    <w:p w:rsidR="00EE345E" w:rsidRDefault="00EE345E" w:rsidP="00EE345E">
      <w:r>
        <w:t>I tried to implement some healthy choices into the canteen. These were widely well received however apples are not in season over summer so are expensive so therefore these were provided as a service making NO money.</w:t>
      </w:r>
    </w:p>
    <w:p w:rsidR="00EE345E" w:rsidRDefault="00EE345E" w:rsidP="00EE345E">
      <w:r>
        <w:t>Brought a second hand slushy machine this year $1000 was cheaper than hiring for season. We have had great success from this. However it is in need of a service for next year.</w:t>
      </w:r>
    </w:p>
    <w:p w:rsidR="00EE345E" w:rsidRDefault="00EE345E" w:rsidP="00EE345E">
      <w:proofErr w:type="gramStart"/>
      <w:r>
        <w:t>Zones is</w:t>
      </w:r>
      <w:proofErr w:type="gramEnd"/>
      <w:r>
        <w:t xml:space="preserve"> coming up next weekend. This will be our biggest income take for the year. We will be expecting to sell 1000 sausages and 600 Bacon and Egg. This will increase our </w:t>
      </w:r>
      <w:proofErr w:type="spellStart"/>
      <w:r>
        <w:t>over all</w:t>
      </w:r>
      <w:proofErr w:type="spellEnd"/>
      <w:r>
        <w:t xml:space="preserve"> takings for the year. We will also be serving toasted sandwiches, drinks, fruit, lollies, potato chips etc.</w:t>
      </w:r>
    </w:p>
    <w:p w:rsidR="00EE345E" w:rsidRDefault="00EE345E" w:rsidP="00EE345E">
      <w:r>
        <w:t>Points to look at for next season</w:t>
      </w:r>
    </w:p>
    <w:p w:rsidR="00EE345E" w:rsidRDefault="00EE345E" w:rsidP="00EE345E">
      <w:pPr>
        <w:pStyle w:val="ListParagraph"/>
        <w:numPr>
          <w:ilvl w:val="0"/>
          <w:numId w:val="14"/>
        </w:numPr>
        <w:spacing w:after="0" w:line="240" w:lineRule="auto"/>
      </w:pPr>
      <w:r>
        <w:t xml:space="preserve">All clubs only have 1 BBQ and Melville to take back all Night BBQs (as the </w:t>
      </w:r>
      <w:proofErr w:type="spellStart"/>
      <w:r>
        <w:t>center</w:t>
      </w:r>
      <w:proofErr w:type="spellEnd"/>
      <w:r>
        <w:t xml:space="preserve"> relies on profits from canteen we need to make this a focus.)</w:t>
      </w:r>
    </w:p>
    <w:p w:rsidR="00EE345E" w:rsidRDefault="00EE345E" w:rsidP="00EE345E">
      <w:pPr>
        <w:pStyle w:val="ListParagraph"/>
        <w:numPr>
          <w:ilvl w:val="0"/>
          <w:numId w:val="14"/>
        </w:numPr>
        <w:spacing w:after="0" w:line="240" w:lineRule="auto"/>
      </w:pPr>
      <w:r>
        <w:t xml:space="preserve">Use of BBQs and Gas to be set at $25 up from previous. Most weeks we replace 1 of the gas bottles, we also end up supplying extra sauce, gloves etc. </w:t>
      </w:r>
    </w:p>
    <w:p w:rsidR="00EE345E" w:rsidRDefault="00EE345E" w:rsidP="00EE345E">
      <w:pPr>
        <w:pStyle w:val="ListParagraph"/>
        <w:numPr>
          <w:ilvl w:val="0"/>
          <w:numId w:val="14"/>
        </w:numPr>
        <w:spacing w:after="0" w:line="240" w:lineRule="auto"/>
      </w:pPr>
      <w:r>
        <w:t xml:space="preserve">Clubs should only sell sausages / burgers no cakes chocolates etc. as this interferes with the canteens takings. (Noted Canteen was considerably lower on days where clubs had cakes etc. We understand this is your </w:t>
      </w:r>
      <w:proofErr w:type="gramStart"/>
      <w:r>
        <w:t>fundraiser,</w:t>
      </w:r>
      <w:proofErr w:type="gramEnd"/>
      <w:r>
        <w:t xml:space="preserve"> however the canteen is Melville’s main source of income.</w:t>
      </w:r>
    </w:p>
    <w:p w:rsidR="00EE345E" w:rsidRDefault="00EE345E" w:rsidP="00EE345E">
      <w:pPr>
        <w:pStyle w:val="ListParagraph"/>
        <w:numPr>
          <w:ilvl w:val="0"/>
          <w:numId w:val="14"/>
        </w:numPr>
        <w:spacing w:after="0" w:line="240" w:lineRule="auto"/>
      </w:pPr>
      <w:r>
        <w:t xml:space="preserve">All Clubs to only get 1 </w:t>
      </w:r>
      <w:proofErr w:type="spellStart"/>
      <w:r>
        <w:t>bbq</w:t>
      </w:r>
      <w:proofErr w:type="spellEnd"/>
      <w:r>
        <w:t xml:space="preserve"> inclusive of seniors. Melville should run all night BBQs as well as Centre championships and </w:t>
      </w:r>
      <w:proofErr w:type="spellStart"/>
      <w:r>
        <w:t>pmh</w:t>
      </w:r>
      <w:proofErr w:type="spellEnd"/>
      <w:r>
        <w:t xml:space="preserve"> day. If any </w:t>
      </w:r>
      <w:proofErr w:type="spellStart"/>
      <w:r>
        <w:t>left over</w:t>
      </w:r>
      <w:proofErr w:type="spellEnd"/>
      <w:r>
        <w:t xml:space="preserve"> BBQs then clubs can offer to take if too many want the extra BBQs then we can draw them out of a hat. </w:t>
      </w:r>
    </w:p>
    <w:p w:rsidR="00EE345E" w:rsidRDefault="00EE345E" w:rsidP="00EE345E">
      <w:r>
        <w:t>Repairs</w:t>
      </w:r>
    </w:p>
    <w:p w:rsidR="00EE345E" w:rsidRDefault="00EE345E" w:rsidP="00EE345E">
      <w:pPr>
        <w:pStyle w:val="ListParagraph"/>
        <w:numPr>
          <w:ilvl w:val="0"/>
          <w:numId w:val="15"/>
        </w:numPr>
        <w:spacing w:after="0" w:line="240" w:lineRule="auto"/>
      </w:pPr>
      <w:r>
        <w:t xml:space="preserve">Both BBQs option should be to replace. $299 from </w:t>
      </w:r>
      <w:proofErr w:type="spellStart"/>
      <w:r>
        <w:t>Bunnings</w:t>
      </w:r>
      <w:proofErr w:type="spellEnd"/>
      <w:r>
        <w:t xml:space="preserve">. Can this be voted on for this </w:t>
      </w:r>
      <w:proofErr w:type="gramStart"/>
      <w:r>
        <w:t>weekend.</w:t>
      </w:r>
      <w:proofErr w:type="gramEnd"/>
      <w:r>
        <w:t xml:space="preserve"> Will get on Thursday when I return. If they are in box I can transport in my car to zones but will need returning to Melville for me. I think 1 BBQ will be enough for zones.</w:t>
      </w:r>
    </w:p>
    <w:p w:rsidR="00EE345E" w:rsidRDefault="00EE345E" w:rsidP="00EE345E">
      <w:pPr>
        <w:pStyle w:val="ListParagraph"/>
        <w:numPr>
          <w:ilvl w:val="0"/>
          <w:numId w:val="15"/>
        </w:numPr>
        <w:spacing w:after="0" w:line="240" w:lineRule="auto"/>
      </w:pPr>
      <w:r>
        <w:t>Freezer – product is often frozen solid in mornings before we start. However the freezer with opening and closing is not working.</w:t>
      </w:r>
    </w:p>
    <w:p w:rsidR="00EE345E" w:rsidRDefault="00EE345E" w:rsidP="00EE345E">
      <w:pPr>
        <w:pStyle w:val="ListParagraph"/>
        <w:numPr>
          <w:ilvl w:val="0"/>
          <w:numId w:val="15"/>
        </w:numPr>
        <w:spacing w:after="0" w:line="240" w:lineRule="auto"/>
      </w:pPr>
      <w:proofErr w:type="spellStart"/>
      <w:r>
        <w:t>Slushie</w:t>
      </w:r>
      <w:proofErr w:type="spellEnd"/>
      <w:r>
        <w:t xml:space="preserve"> machine needs service.</w:t>
      </w:r>
    </w:p>
    <w:p w:rsidR="00EE345E" w:rsidRDefault="00EE345E" w:rsidP="00EE345E"/>
    <w:p w:rsidR="00EE345E" w:rsidRDefault="00EE345E" w:rsidP="00EE345E">
      <w:r>
        <w:t>We do not need to get BBQ at this stage look at after zones. The Fox family along with the Bourne family have offered to pick up BBQs and Return them. THANK YOU</w:t>
      </w:r>
    </w:p>
    <w:p w:rsidR="00EE345E" w:rsidRDefault="00EE345E" w:rsidP="00EE345E">
      <w:r>
        <w:t>Attached is the menu for zones. I have ordered all the buns, eggs, sausages, etc from IGA Leeming. The cost for these will be over $2000</w:t>
      </w:r>
    </w:p>
    <w:p w:rsidR="00EE345E" w:rsidRDefault="00EE345E" w:rsidP="00EE345E">
      <w:r>
        <w:lastRenderedPageBreak/>
        <w:t xml:space="preserve">The drinks etc will come from FAL and </w:t>
      </w:r>
      <w:proofErr w:type="spellStart"/>
      <w:proofErr w:type="gramStart"/>
      <w:r>
        <w:t>woolworths</w:t>
      </w:r>
      <w:proofErr w:type="spellEnd"/>
      <w:proofErr w:type="gramEnd"/>
      <w:r>
        <w:t xml:space="preserve"> /</w:t>
      </w:r>
      <w:proofErr w:type="spellStart"/>
      <w:r>
        <w:t>coles</w:t>
      </w:r>
      <w:proofErr w:type="spellEnd"/>
      <w:r>
        <w:t xml:space="preserve">. </w:t>
      </w:r>
      <w:proofErr w:type="gramStart"/>
      <w:r>
        <w:t>Hoping to get these in fridges on the Friday so cold for Saturday.</w:t>
      </w:r>
      <w:proofErr w:type="gramEnd"/>
    </w:p>
    <w:p w:rsidR="00EE345E" w:rsidRDefault="00EE345E" w:rsidP="00EE345E">
      <w:r>
        <w:t>I have $4000 set aside to stock for this event plus float of $400.</w:t>
      </w:r>
    </w:p>
    <w:p w:rsidR="00EE345E" w:rsidRDefault="00EE345E" w:rsidP="00EE345E">
      <w:r>
        <w:t xml:space="preserve">As this is a big event and should be a hugest fundraising so far any extra help on the day would be appreciated. </w:t>
      </w:r>
      <w:proofErr w:type="gramStart"/>
      <w:r>
        <w:t>Even if it’s for half an hour.</w:t>
      </w:r>
      <w:proofErr w:type="gramEnd"/>
    </w:p>
    <w:p w:rsidR="00EE345E" w:rsidRPr="00EE345E" w:rsidRDefault="00EE345E" w:rsidP="00AB720D">
      <w:r>
        <w:t>I am away until the 4</w:t>
      </w:r>
      <w:r w:rsidRPr="00525799">
        <w:rPr>
          <w:vertAlign w:val="superscript"/>
        </w:rPr>
        <w:t>th</w:t>
      </w:r>
      <w:r>
        <w:t xml:space="preserve"> March but have Thurs/Fri off work to make sure everything is done.</w:t>
      </w:r>
    </w:p>
    <w:p w:rsidR="0098130F" w:rsidRDefault="00B23AEE" w:rsidP="00921F2B">
      <w:pPr>
        <w:rPr>
          <w:rFonts w:cs="Calibri"/>
          <w:color w:val="000000"/>
        </w:rPr>
      </w:pPr>
      <w:r>
        <w:rPr>
          <w:rFonts w:cs="Calibri"/>
          <w:color w:val="000000"/>
        </w:rPr>
        <w:t xml:space="preserve"> </w:t>
      </w:r>
      <w:r w:rsidR="0098130F" w:rsidRPr="00A97437">
        <w:rPr>
          <w:rFonts w:cs="Calibri"/>
          <w:b/>
          <w:color w:val="000000"/>
        </w:rPr>
        <w:t>First Aid officer</w:t>
      </w:r>
      <w:r w:rsidR="0098130F" w:rsidRPr="00A97437">
        <w:rPr>
          <w:rFonts w:cs="Calibri"/>
          <w:color w:val="000000"/>
        </w:rPr>
        <w:t>:</w:t>
      </w:r>
      <w:r w:rsidR="00B8718C">
        <w:rPr>
          <w:rFonts w:cs="Calibri"/>
          <w:color w:val="000000"/>
        </w:rPr>
        <w:t xml:space="preserve"> Nil</w:t>
      </w:r>
    </w:p>
    <w:p w:rsidR="00B23AEE" w:rsidRDefault="00B23AEE" w:rsidP="00AB720D">
      <w:pPr>
        <w:spacing w:after="0" w:line="240" w:lineRule="auto"/>
        <w:jc w:val="both"/>
        <w:rPr>
          <w:rFonts w:cs="Calibri"/>
          <w:color w:val="000000"/>
        </w:rPr>
      </w:pP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B23AEE">
        <w:rPr>
          <w:rFonts w:cs="Calibri"/>
          <w:color w:val="000000"/>
        </w:rPr>
        <w:t xml:space="preserve"> Nil</w:t>
      </w:r>
    </w:p>
    <w:p w:rsidR="00623F9F" w:rsidRDefault="00623F9F" w:rsidP="000B1495">
      <w:pPr>
        <w:pStyle w:val="ecxmsolistparagraph"/>
        <w:shd w:val="clear" w:color="auto" w:fill="FFFFFF"/>
        <w:spacing w:before="0" w:beforeAutospacing="0" w:after="324" w:afterAutospacing="0" w:line="340" w:lineRule="atLeast"/>
        <w:rPr>
          <w:rFonts w:ascii="Calibri" w:hAnsi="Calibri" w:cs="Calibri"/>
          <w:b/>
          <w:color w:val="000000"/>
          <w:sz w:val="22"/>
          <w:szCs w:val="22"/>
        </w:rPr>
      </w:pPr>
    </w:p>
    <w:p w:rsidR="0098130F" w:rsidRPr="00A97437" w:rsidRDefault="0098130F"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sidRPr="00A97437">
        <w:rPr>
          <w:rFonts w:ascii="Calibri" w:hAnsi="Calibri" w:cs="Calibri"/>
          <w:b/>
          <w:color w:val="000000"/>
          <w:sz w:val="22"/>
          <w:szCs w:val="22"/>
        </w:rPr>
        <w:t xml:space="preserve">Publicity: </w:t>
      </w:r>
      <w:r w:rsidR="001C1592" w:rsidRPr="00A97437">
        <w:rPr>
          <w:rFonts w:ascii="Calibri" w:hAnsi="Calibri" w:cs="Calibri"/>
          <w:b/>
          <w:color w:val="000000"/>
          <w:sz w:val="22"/>
          <w:szCs w:val="22"/>
        </w:rPr>
        <w:t>Nil</w:t>
      </w:r>
    </w:p>
    <w:p w:rsidR="00744784" w:rsidRDefault="0098130F" w:rsidP="00FB2F0B">
      <w:pPr>
        <w:spacing w:after="0" w:line="240" w:lineRule="auto"/>
        <w:jc w:val="both"/>
        <w:rPr>
          <w:rFonts w:cs="Calibri"/>
          <w:color w:val="000000"/>
        </w:rPr>
      </w:pPr>
      <w:r w:rsidRPr="00A97437">
        <w:rPr>
          <w:rFonts w:cs="Calibri"/>
          <w:b/>
          <w:color w:val="000000"/>
        </w:rPr>
        <w:t>Uniforms</w:t>
      </w:r>
      <w:r w:rsidRPr="00A97437">
        <w:rPr>
          <w:rFonts w:cs="Calibri"/>
          <w:color w:val="000000"/>
        </w:rPr>
        <w:t>:</w:t>
      </w:r>
      <w:r w:rsidR="00EE345E">
        <w:rPr>
          <w:rFonts w:cs="Calibri"/>
          <w:color w:val="000000"/>
        </w:rPr>
        <w:t xml:space="preserve"> Nil</w:t>
      </w:r>
    </w:p>
    <w:p w:rsidR="00F625E6" w:rsidRDefault="0098130F" w:rsidP="00FB2F0B">
      <w:pPr>
        <w:spacing w:after="0" w:line="240" w:lineRule="auto"/>
        <w:jc w:val="both"/>
        <w:rPr>
          <w:rFonts w:cs="Calibri"/>
          <w:color w:val="000000"/>
        </w:rPr>
      </w:pPr>
      <w:r w:rsidRPr="00A97437">
        <w:rPr>
          <w:rFonts w:cs="Calibri"/>
          <w:color w:val="000000"/>
        </w:rPr>
        <w:t xml:space="preserve"> </w:t>
      </w:r>
    </w:p>
    <w:p w:rsidR="00B23AEE" w:rsidRDefault="00F625E6" w:rsidP="00FB2F0B">
      <w:pPr>
        <w:spacing w:after="0" w:line="240" w:lineRule="auto"/>
        <w:jc w:val="both"/>
        <w:rPr>
          <w:rFonts w:cs="Calibri"/>
          <w:color w:val="000000"/>
        </w:rPr>
      </w:pPr>
      <w:r w:rsidRPr="00F625E6">
        <w:rPr>
          <w:rFonts w:cs="Calibri"/>
          <w:b/>
          <w:color w:val="000000"/>
        </w:rPr>
        <w:t>Sponsorship:</w:t>
      </w:r>
      <w:r>
        <w:rPr>
          <w:rFonts w:cs="Calibri"/>
          <w:b/>
          <w:color w:val="000000"/>
        </w:rPr>
        <w:t xml:space="preserve"> </w:t>
      </w:r>
      <w:r w:rsidR="00EE345E">
        <w:rPr>
          <w:rFonts w:cs="Calibri"/>
          <w:b/>
          <w:color w:val="000000"/>
        </w:rPr>
        <w:t>Nil</w:t>
      </w:r>
    </w:p>
    <w:p w:rsidR="00744784" w:rsidRDefault="00744784" w:rsidP="00FB2F0B">
      <w:pPr>
        <w:spacing w:after="0" w:line="240" w:lineRule="auto"/>
        <w:jc w:val="both"/>
        <w:rPr>
          <w:rFonts w:cs="Calibri"/>
          <w:color w:val="000000"/>
        </w:rPr>
      </w:pPr>
    </w:p>
    <w:p w:rsidR="007A40DA" w:rsidRDefault="0098130F" w:rsidP="007E56C6">
      <w:pPr>
        <w:rPr>
          <w:rFonts w:cs="Calibri"/>
          <w:b/>
        </w:rPr>
      </w:pPr>
      <w:r w:rsidRPr="00A97437">
        <w:rPr>
          <w:rFonts w:cs="Calibri"/>
          <w:b/>
          <w:color w:val="000000"/>
        </w:rPr>
        <w:t>Seniors</w:t>
      </w:r>
      <w:r w:rsidR="00FF492F">
        <w:rPr>
          <w:rFonts w:cs="Calibri"/>
        </w:rPr>
        <w:t xml:space="preserve"> </w:t>
      </w:r>
      <w:r w:rsidR="00FF492F" w:rsidRPr="00FF492F">
        <w:rPr>
          <w:rFonts w:cs="Calibri"/>
          <w:b/>
        </w:rPr>
        <w:t>Report:</w:t>
      </w:r>
    </w:p>
    <w:p w:rsidR="007A40DA" w:rsidRPr="002A554C" w:rsidRDefault="00E030C9" w:rsidP="002A554C">
      <w:pPr>
        <w:spacing w:after="0" w:line="240" w:lineRule="auto"/>
        <w:rPr>
          <w:color w:val="1F497D"/>
          <w:sz w:val="24"/>
          <w:szCs w:val="24"/>
        </w:rPr>
      </w:pPr>
      <w:r w:rsidRPr="002A554C">
        <w:rPr>
          <w:rFonts w:cs="Calibri"/>
          <w:b/>
          <w:color w:val="000000"/>
        </w:rPr>
        <w:t xml:space="preserve">Sponsorship: </w:t>
      </w:r>
      <w:r w:rsidR="00C403FF" w:rsidRPr="002A554C">
        <w:rPr>
          <w:rFonts w:cs="Calibri"/>
          <w:b/>
          <w:color w:val="000000"/>
        </w:rPr>
        <w:t>Nil</w:t>
      </w:r>
    </w:p>
    <w:p w:rsidR="00B8718C" w:rsidRDefault="00B8718C" w:rsidP="00B8718C">
      <w:pPr>
        <w:rPr>
          <w:rFonts w:cs="Calibri"/>
          <w:b/>
          <w:color w:val="000000"/>
        </w:rPr>
      </w:pPr>
    </w:p>
    <w:p w:rsidR="00E523B7" w:rsidRPr="00361A7A" w:rsidRDefault="00361A7A" w:rsidP="00361A7A">
      <w:pPr>
        <w:rPr>
          <w:rFonts w:cs="Calibri"/>
          <w:b/>
          <w:color w:val="000000"/>
        </w:rPr>
      </w:pPr>
      <w:r w:rsidRPr="00361A7A">
        <w:rPr>
          <w:rFonts w:cs="Calibri"/>
          <w:b/>
          <w:color w:val="000000"/>
        </w:rPr>
        <w:t>7.</w:t>
      </w:r>
      <w:r>
        <w:rPr>
          <w:rFonts w:cs="Calibri"/>
          <w:b/>
          <w:color w:val="000000"/>
        </w:rPr>
        <w:t xml:space="preserve"> </w:t>
      </w:r>
      <w:r w:rsidR="0098130F" w:rsidRPr="00361A7A">
        <w:rPr>
          <w:rFonts w:cs="Calibri"/>
          <w:b/>
          <w:color w:val="000000"/>
        </w:rPr>
        <w:t>OTHER BUSINESS:</w:t>
      </w:r>
    </w:p>
    <w:p w:rsidR="00EE345E" w:rsidRDefault="00EE345E" w:rsidP="00EE345E">
      <w:pPr>
        <w:pStyle w:val="ListParagraph"/>
        <w:numPr>
          <w:ilvl w:val="0"/>
          <w:numId w:val="11"/>
        </w:numPr>
        <w:spacing w:after="0" w:line="240" w:lineRule="auto"/>
      </w:pPr>
      <w:r>
        <w:t>AGM date – At this stage it will be May or June. It will be advised 21 days prior.</w:t>
      </w:r>
    </w:p>
    <w:p w:rsidR="00EE345E" w:rsidRDefault="00EE345E" w:rsidP="00EE345E">
      <w:pPr>
        <w:pStyle w:val="ListParagraph"/>
        <w:numPr>
          <w:ilvl w:val="0"/>
          <w:numId w:val="11"/>
        </w:numPr>
        <w:spacing w:after="0" w:line="240" w:lineRule="auto"/>
      </w:pPr>
      <w:r>
        <w:t xml:space="preserve">Winter fees – This season winter fees will be $90. Mark will advise WALA. </w:t>
      </w:r>
    </w:p>
    <w:p w:rsidR="00EE345E" w:rsidRPr="006C6F25" w:rsidRDefault="00EE345E" w:rsidP="00EE345E">
      <w:pPr>
        <w:pStyle w:val="ListParagraph"/>
        <w:numPr>
          <w:ilvl w:val="0"/>
          <w:numId w:val="11"/>
        </w:numPr>
        <w:spacing w:after="0" w:line="240" w:lineRule="auto"/>
      </w:pPr>
      <w:r w:rsidRPr="006C6F25">
        <w:t>Schedule for the 2015 WALA Winter season</w:t>
      </w:r>
    </w:p>
    <w:p w:rsidR="00EE345E" w:rsidRPr="006C6F25" w:rsidRDefault="00EE345E" w:rsidP="00EE345E">
      <w:pPr>
        <w:pStyle w:val="ListParagraph"/>
        <w:numPr>
          <w:ilvl w:val="0"/>
          <w:numId w:val="11"/>
        </w:numPr>
        <w:spacing w:after="0" w:line="240" w:lineRule="auto"/>
      </w:pPr>
      <w:r w:rsidRPr="006C6F25">
        <w:t>Achievement books – Do we still want these from WALA?</w:t>
      </w:r>
      <w:r>
        <w:t xml:space="preserve"> Unanimous No. </w:t>
      </w:r>
      <w:r w:rsidR="000F2935">
        <w:t>Secretary</w:t>
      </w:r>
      <w:r>
        <w:t xml:space="preserve"> to advise WALA</w:t>
      </w:r>
      <w:r w:rsidR="00623F9F">
        <w:t xml:space="preserve"> </w:t>
      </w:r>
      <w:r w:rsidR="00623F9F" w:rsidRPr="00623F9F">
        <w:rPr>
          <w:b/>
        </w:rPr>
        <w:t>(Action 3/3/15 – 1)</w:t>
      </w:r>
    </w:p>
    <w:p w:rsidR="000F2935" w:rsidRDefault="00EE345E" w:rsidP="00EE345E">
      <w:pPr>
        <w:pStyle w:val="ListParagraph"/>
        <w:numPr>
          <w:ilvl w:val="0"/>
          <w:numId w:val="11"/>
        </w:numPr>
        <w:spacing w:after="0" w:line="240" w:lineRule="auto"/>
      </w:pPr>
      <w:r>
        <w:t xml:space="preserve">Multi event u16/17 – ideas on how to </w:t>
      </w:r>
      <w:proofErr w:type="gramStart"/>
      <w:r>
        <w:t>run(</w:t>
      </w:r>
      <w:proofErr w:type="gramEnd"/>
      <w:r>
        <w:t xml:space="preserve">see attachment) Maybe have it at AK Stadium with Seniors Friday night for day 1. Definitely not at </w:t>
      </w:r>
      <w:proofErr w:type="gramStart"/>
      <w:r>
        <w:t>centre’s</w:t>
      </w:r>
      <w:proofErr w:type="gramEnd"/>
      <w:r>
        <w:t xml:space="preserve"> as the grounds and conditions vary to</w:t>
      </w:r>
      <w:r w:rsidR="000F2935">
        <w:t>o</w:t>
      </w:r>
      <w:r>
        <w:t xml:space="preserve"> much. </w:t>
      </w:r>
      <w:r w:rsidR="000F2935">
        <w:t>Secretary to send feedback to WALA</w:t>
      </w:r>
      <w:r w:rsidR="006E7000">
        <w:t xml:space="preserve"> </w:t>
      </w:r>
      <w:r w:rsidR="006E7000" w:rsidRPr="00623F9F">
        <w:rPr>
          <w:b/>
        </w:rPr>
        <w:t>(Action 3/3/15 –</w:t>
      </w:r>
      <w:r w:rsidR="006E7000">
        <w:rPr>
          <w:b/>
        </w:rPr>
        <w:t>2</w:t>
      </w:r>
      <w:r w:rsidR="006E7000" w:rsidRPr="00623F9F">
        <w:rPr>
          <w:b/>
        </w:rPr>
        <w:t>)</w:t>
      </w:r>
    </w:p>
    <w:p w:rsidR="00EE345E" w:rsidRDefault="00EE345E" w:rsidP="00EE345E">
      <w:pPr>
        <w:pStyle w:val="ListParagraph"/>
        <w:numPr>
          <w:ilvl w:val="0"/>
          <w:numId w:val="11"/>
        </w:numPr>
        <w:spacing w:after="0" w:line="240" w:lineRule="auto"/>
      </w:pPr>
      <w:r>
        <w:t>WALA constitution feedback  - see attached</w:t>
      </w:r>
      <w:r w:rsidR="000F2935">
        <w:t xml:space="preserve"> Chairperson to send all feedback he has received to WALA</w:t>
      </w:r>
      <w:r w:rsidR="00623F9F">
        <w:t xml:space="preserve"> </w:t>
      </w:r>
      <w:r w:rsidR="00623F9F" w:rsidRPr="00623F9F">
        <w:rPr>
          <w:b/>
        </w:rPr>
        <w:t>(Action 3/3/15 –</w:t>
      </w:r>
      <w:r w:rsidR="006E7000">
        <w:rPr>
          <w:b/>
        </w:rPr>
        <w:t xml:space="preserve"> 3</w:t>
      </w:r>
      <w:r w:rsidR="00623F9F" w:rsidRPr="00623F9F">
        <w:rPr>
          <w:b/>
        </w:rPr>
        <w:t>)</w:t>
      </w:r>
    </w:p>
    <w:p w:rsidR="00F50EF9" w:rsidRPr="007716AF" w:rsidRDefault="00EE345E" w:rsidP="00EE345E">
      <w:pPr>
        <w:pStyle w:val="ListParagraph"/>
        <w:numPr>
          <w:ilvl w:val="0"/>
          <w:numId w:val="11"/>
        </w:numPr>
        <w:spacing w:after="0" w:line="240" w:lineRule="auto"/>
        <w:rPr>
          <w:color w:val="000000"/>
          <w:sz w:val="24"/>
          <w:szCs w:val="24"/>
        </w:rPr>
      </w:pPr>
      <w:r>
        <w:t>CACWA review feedback – see attached</w:t>
      </w:r>
      <w:r w:rsidR="000F2935">
        <w:t xml:space="preserve"> – Catherine to send feedback to WALA</w:t>
      </w:r>
      <w:r w:rsidR="00623F9F">
        <w:t xml:space="preserve"> </w:t>
      </w:r>
      <w:r w:rsidR="00623F9F" w:rsidRPr="00623F9F">
        <w:rPr>
          <w:b/>
        </w:rPr>
        <w:t>(Action 3/3/15 –</w:t>
      </w:r>
      <w:r w:rsidR="006E7000">
        <w:rPr>
          <w:b/>
        </w:rPr>
        <w:t xml:space="preserve"> 4</w:t>
      </w:r>
      <w:r w:rsidR="00623F9F" w:rsidRPr="00623F9F">
        <w:rPr>
          <w:b/>
        </w:rPr>
        <w:t>)</w:t>
      </w:r>
    </w:p>
    <w:p w:rsidR="007716AF" w:rsidRDefault="007716AF" w:rsidP="00EE345E">
      <w:pPr>
        <w:pStyle w:val="ListParagraph"/>
        <w:numPr>
          <w:ilvl w:val="0"/>
          <w:numId w:val="11"/>
        </w:numPr>
        <w:spacing w:after="0" w:line="240" w:lineRule="auto"/>
        <w:rPr>
          <w:color w:val="000000"/>
          <w:sz w:val="24"/>
          <w:szCs w:val="24"/>
        </w:rPr>
      </w:pPr>
      <w:r>
        <w:t xml:space="preserve">Change the date of the Melville wind up as there </w:t>
      </w:r>
      <w:proofErr w:type="gramStart"/>
      <w:r>
        <w:t>is</w:t>
      </w:r>
      <w:proofErr w:type="gramEnd"/>
      <w:r>
        <w:t xml:space="preserve"> too many clashes. Maybe to after states. Will look at this in the off season for next year.</w:t>
      </w:r>
    </w:p>
    <w:p w:rsidR="00B8718C" w:rsidRPr="00B8718C" w:rsidRDefault="00B8718C" w:rsidP="00B8718C">
      <w:pPr>
        <w:rPr>
          <w:rFonts w:cs="Calibri"/>
          <w:b/>
          <w:color w:val="000000"/>
        </w:rPr>
      </w:pP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623F9F">
        <w:rPr>
          <w:rFonts w:cs="Calibri"/>
          <w:color w:val="000000"/>
        </w:rPr>
        <w:t>7</w:t>
      </w:r>
      <w:r w:rsidR="00623F9F" w:rsidRPr="00623F9F">
        <w:rPr>
          <w:rFonts w:cs="Calibri"/>
          <w:color w:val="000000"/>
          <w:vertAlign w:val="superscript"/>
        </w:rPr>
        <w:t>t</w:t>
      </w:r>
      <w:r w:rsidR="00623F9F">
        <w:rPr>
          <w:rFonts w:cs="Calibri"/>
          <w:color w:val="000000"/>
          <w:vertAlign w:val="superscript"/>
        </w:rPr>
        <w:t xml:space="preserve">h </w:t>
      </w:r>
      <w:r w:rsidR="00744784">
        <w:rPr>
          <w:rFonts w:cs="Calibri"/>
          <w:color w:val="000000"/>
        </w:rPr>
        <w:t>April 2015</w:t>
      </w:r>
      <w:r w:rsidR="00845470" w:rsidRPr="00A97437">
        <w:rPr>
          <w:rFonts w:cs="Calibri"/>
          <w:color w:val="000000"/>
        </w:rPr>
        <w:t xml:space="preserve"> to be </w:t>
      </w:r>
      <w:r w:rsidR="00FB2F0B" w:rsidRPr="00A97437">
        <w:rPr>
          <w:rFonts w:cs="Calibri"/>
          <w:color w:val="000000"/>
        </w:rPr>
        <w:t>at 7.00pm at the Melville Little Athletics Club rooms</w:t>
      </w:r>
      <w:r w:rsidR="00845470" w:rsidRPr="00A97437">
        <w:rPr>
          <w:rFonts w:cs="Calibri"/>
          <w:color w:val="000000"/>
        </w:rPr>
        <w:t>.</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ness, the meeting closed at</w:t>
      </w:r>
      <w:r w:rsidR="00F50EF9">
        <w:rPr>
          <w:rFonts w:cs="Calibri"/>
          <w:color w:val="000000"/>
        </w:rPr>
        <w:t xml:space="preserve"> 9.01</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lastRenderedPageBreak/>
        <w:t>ACTION LIST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5665"/>
        <w:gridCol w:w="2635"/>
      </w:tblGrid>
      <w:tr w:rsidR="000F2935" w:rsidRPr="00602AF6" w:rsidTr="00253291">
        <w:tc>
          <w:tcPr>
            <w:tcW w:w="1906" w:type="dxa"/>
          </w:tcPr>
          <w:p w:rsidR="000F2935" w:rsidRDefault="000F2935" w:rsidP="00253291">
            <w:pPr>
              <w:rPr>
                <w:rFonts w:cs="Calibri"/>
                <w:b/>
              </w:rPr>
            </w:pPr>
            <w:r>
              <w:rPr>
                <w:rFonts w:cs="Calibri"/>
                <w:b/>
              </w:rPr>
              <w:t>1/7/14 – 4</w:t>
            </w:r>
          </w:p>
        </w:tc>
        <w:tc>
          <w:tcPr>
            <w:tcW w:w="5665" w:type="dxa"/>
          </w:tcPr>
          <w:p w:rsidR="000F2935" w:rsidRPr="00602AF6" w:rsidRDefault="000F2935" w:rsidP="00253291">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0F2935" w:rsidRPr="00602AF6" w:rsidRDefault="000F2935" w:rsidP="00253291">
            <w:pPr>
              <w:spacing w:after="0" w:line="240" w:lineRule="auto"/>
              <w:jc w:val="both"/>
              <w:rPr>
                <w:rFonts w:cs="Calibri"/>
              </w:rPr>
            </w:pPr>
            <w:r w:rsidRPr="00602AF6">
              <w:rPr>
                <w:rFonts w:cs="Calibri"/>
                <w:color w:val="000000"/>
              </w:rPr>
              <w:t>Treasurer/Council LO/Chair</w:t>
            </w:r>
          </w:p>
        </w:tc>
      </w:tr>
      <w:tr w:rsidR="000F2935" w:rsidTr="00253291">
        <w:tc>
          <w:tcPr>
            <w:tcW w:w="1906" w:type="dxa"/>
          </w:tcPr>
          <w:p w:rsidR="000F2935" w:rsidRDefault="000F2935" w:rsidP="00253291">
            <w:r w:rsidRPr="00336A16">
              <w:rPr>
                <w:rFonts w:cs="Calibri"/>
                <w:b/>
              </w:rPr>
              <w:t xml:space="preserve">4/11/14 – </w:t>
            </w:r>
            <w:r>
              <w:rPr>
                <w:rFonts w:cs="Calibri"/>
                <w:b/>
              </w:rPr>
              <w:t>2</w:t>
            </w:r>
          </w:p>
        </w:tc>
        <w:tc>
          <w:tcPr>
            <w:tcW w:w="5665" w:type="dxa"/>
          </w:tcPr>
          <w:p w:rsidR="000F2935" w:rsidRDefault="000F2935" w:rsidP="00253291">
            <w:pPr>
              <w:spacing w:after="0" w:line="240" w:lineRule="auto"/>
              <w:jc w:val="both"/>
              <w:rPr>
                <w:rFonts w:cs="Calibri"/>
                <w:color w:val="000000"/>
              </w:rPr>
            </w:pPr>
            <w:r>
              <w:rPr>
                <w:rFonts w:cs="Calibri"/>
                <w:color w:val="000000"/>
              </w:rPr>
              <w:t>Speak to council about Melville future at Len Shearer</w:t>
            </w:r>
          </w:p>
        </w:tc>
        <w:tc>
          <w:tcPr>
            <w:tcW w:w="2635" w:type="dxa"/>
          </w:tcPr>
          <w:p w:rsidR="000F2935" w:rsidRDefault="000F2935" w:rsidP="00253291">
            <w:pPr>
              <w:spacing w:after="0" w:line="240" w:lineRule="auto"/>
              <w:jc w:val="both"/>
              <w:rPr>
                <w:rFonts w:cs="Calibri"/>
              </w:rPr>
            </w:pPr>
            <w:r>
              <w:rPr>
                <w:rFonts w:cs="Calibri"/>
              </w:rPr>
              <w:t>Chairperson</w:t>
            </w:r>
          </w:p>
        </w:tc>
      </w:tr>
      <w:tr w:rsidR="00623F9F" w:rsidTr="00253291">
        <w:tc>
          <w:tcPr>
            <w:tcW w:w="1906" w:type="dxa"/>
          </w:tcPr>
          <w:p w:rsidR="00623F9F" w:rsidRDefault="00623F9F" w:rsidP="00253291">
            <w:pPr>
              <w:rPr>
                <w:rFonts w:cs="Calibri"/>
                <w:b/>
              </w:rPr>
            </w:pPr>
            <w:r w:rsidRPr="00623F9F">
              <w:rPr>
                <w:b/>
              </w:rPr>
              <w:t>3/3/15 – 1</w:t>
            </w:r>
          </w:p>
        </w:tc>
        <w:tc>
          <w:tcPr>
            <w:tcW w:w="5665" w:type="dxa"/>
          </w:tcPr>
          <w:p w:rsidR="00623F9F" w:rsidRDefault="00623F9F" w:rsidP="00253291">
            <w:pPr>
              <w:spacing w:after="0" w:line="240" w:lineRule="auto"/>
              <w:jc w:val="both"/>
              <w:rPr>
                <w:rFonts w:cs="Calibri"/>
                <w:color w:val="000000"/>
              </w:rPr>
            </w:pPr>
            <w:r>
              <w:rPr>
                <w:rFonts w:cs="Calibri"/>
                <w:color w:val="000000"/>
              </w:rPr>
              <w:t>Advise WALA about achievement books</w:t>
            </w:r>
          </w:p>
        </w:tc>
        <w:tc>
          <w:tcPr>
            <w:tcW w:w="2635" w:type="dxa"/>
          </w:tcPr>
          <w:p w:rsidR="00623F9F" w:rsidRDefault="00623F9F" w:rsidP="00253291">
            <w:pPr>
              <w:spacing w:after="0" w:line="240" w:lineRule="auto"/>
              <w:jc w:val="both"/>
              <w:rPr>
                <w:rFonts w:cs="Calibri"/>
              </w:rPr>
            </w:pPr>
            <w:r>
              <w:rPr>
                <w:rFonts w:cs="Calibri"/>
              </w:rPr>
              <w:t>Secretary</w:t>
            </w:r>
          </w:p>
        </w:tc>
      </w:tr>
      <w:tr w:rsidR="006E7000" w:rsidTr="00253291">
        <w:tc>
          <w:tcPr>
            <w:tcW w:w="1906" w:type="dxa"/>
          </w:tcPr>
          <w:p w:rsidR="006E7000" w:rsidRPr="00623F9F" w:rsidRDefault="006E7000" w:rsidP="00253291">
            <w:pPr>
              <w:rPr>
                <w:b/>
              </w:rPr>
            </w:pPr>
            <w:r w:rsidRPr="00623F9F">
              <w:rPr>
                <w:b/>
              </w:rPr>
              <w:t xml:space="preserve">3/3/15 – </w:t>
            </w:r>
            <w:r>
              <w:rPr>
                <w:b/>
              </w:rPr>
              <w:t>2</w:t>
            </w:r>
          </w:p>
        </w:tc>
        <w:tc>
          <w:tcPr>
            <w:tcW w:w="5665" w:type="dxa"/>
          </w:tcPr>
          <w:p w:rsidR="006E7000" w:rsidRDefault="006E7000" w:rsidP="00253291">
            <w:pPr>
              <w:spacing w:after="0" w:line="240" w:lineRule="auto"/>
              <w:jc w:val="both"/>
              <w:rPr>
                <w:rFonts w:cs="Calibri"/>
                <w:color w:val="000000"/>
              </w:rPr>
            </w:pPr>
            <w:r>
              <w:rPr>
                <w:rFonts w:cs="Calibri"/>
                <w:color w:val="000000"/>
              </w:rPr>
              <w:t>Under 16/17 feedback to WALA</w:t>
            </w:r>
          </w:p>
        </w:tc>
        <w:tc>
          <w:tcPr>
            <w:tcW w:w="2635" w:type="dxa"/>
          </w:tcPr>
          <w:p w:rsidR="006E7000" w:rsidRDefault="006E7000" w:rsidP="00253291">
            <w:pPr>
              <w:spacing w:after="0" w:line="240" w:lineRule="auto"/>
              <w:jc w:val="both"/>
              <w:rPr>
                <w:rFonts w:cs="Calibri"/>
              </w:rPr>
            </w:pPr>
            <w:r>
              <w:rPr>
                <w:rFonts w:cs="Calibri"/>
              </w:rPr>
              <w:t>Secretary</w:t>
            </w:r>
          </w:p>
        </w:tc>
      </w:tr>
      <w:tr w:rsidR="00623F9F" w:rsidTr="00253291">
        <w:tc>
          <w:tcPr>
            <w:tcW w:w="1906" w:type="dxa"/>
          </w:tcPr>
          <w:p w:rsidR="00623F9F" w:rsidRDefault="00623F9F" w:rsidP="00253291">
            <w:pPr>
              <w:rPr>
                <w:rFonts w:cs="Calibri"/>
                <w:b/>
              </w:rPr>
            </w:pPr>
            <w:r w:rsidRPr="00623F9F">
              <w:rPr>
                <w:b/>
              </w:rPr>
              <w:t xml:space="preserve">3/3/15 – </w:t>
            </w:r>
            <w:r w:rsidR="006E7000">
              <w:rPr>
                <w:b/>
              </w:rPr>
              <w:t>3</w:t>
            </w:r>
          </w:p>
        </w:tc>
        <w:tc>
          <w:tcPr>
            <w:tcW w:w="5665" w:type="dxa"/>
          </w:tcPr>
          <w:p w:rsidR="00623F9F" w:rsidRDefault="00623F9F" w:rsidP="00253291">
            <w:pPr>
              <w:spacing w:after="0" w:line="240" w:lineRule="auto"/>
              <w:jc w:val="both"/>
              <w:rPr>
                <w:rFonts w:cs="Calibri"/>
                <w:color w:val="000000"/>
              </w:rPr>
            </w:pPr>
            <w:r>
              <w:rPr>
                <w:rFonts w:cs="Calibri"/>
                <w:color w:val="000000"/>
              </w:rPr>
              <w:t>Send feedback about constitution to WALA</w:t>
            </w:r>
          </w:p>
        </w:tc>
        <w:tc>
          <w:tcPr>
            <w:tcW w:w="2635" w:type="dxa"/>
          </w:tcPr>
          <w:p w:rsidR="00623F9F" w:rsidRDefault="00623F9F" w:rsidP="00253291">
            <w:pPr>
              <w:spacing w:after="0" w:line="240" w:lineRule="auto"/>
              <w:jc w:val="both"/>
              <w:rPr>
                <w:rFonts w:cs="Calibri"/>
              </w:rPr>
            </w:pPr>
            <w:r>
              <w:rPr>
                <w:rFonts w:cs="Calibri"/>
              </w:rPr>
              <w:t>Chairperson</w:t>
            </w:r>
          </w:p>
        </w:tc>
      </w:tr>
      <w:tr w:rsidR="00623F9F" w:rsidTr="00253291">
        <w:tc>
          <w:tcPr>
            <w:tcW w:w="1906" w:type="dxa"/>
          </w:tcPr>
          <w:p w:rsidR="00623F9F" w:rsidRPr="00623F9F" w:rsidRDefault="00623F9F" w:rsidP="00253291">
            <w:pPr>
              <w:rPr>
                <w:b/>
              </w:rPr>
            </w:pPr>
            <w:r w:rsidRPr="00623F9F">
              <w:rPr>
                <w:b/>
              </w:rPr>
              <w:t xml:space="preserve">3/3/15 – </w:t>
            </w:r>
            <w:r w:rsidR="006E7000">
              <w:rPr>
                <w:b/>
              </w:rPr>
              <w:t>4</w:t>
            </w:r>
          </w:p>
        </w:tc>
        <w:tc>
          <w:tcPr>
            <w:tcW w:w="5665" w:type="dxa"/>
          </w:tcPr>
          <w:p w:rsidR="00623F9F" w:rsidRDefault="00623F9F" w:rsidP="00253291">
            <w:pPr>
              <w:spacing w:after="0" w:line="240" w:lineRule="auto"/>
              <w:jc w:val="both"/>
              <w:rPr>
                <w:rFonts w:cs="Calibri"/>
                <w:color w:val="000000"/>
              </w:rPr>
            </w:pPr>
            <w:r>
              <w:rPr>
                <w:rFonts w:cs="Calibri"/>
                <w:color w:val="000000"/>
              </w:rPr>
              <w:t xml:space="preserve">Send feedback about CACWA to WALA </w:t>
            </w:r>
          </w:p>
        </w:tc>
        <w:tc>
          <w:tcPr>
            <w:tcW w:w="2635" w:type="dxa"/>
          </w:tcPr>
          <w:p w:rsidR="00623F9F" w:rsidRDefault="00623F9F" w:rsidP="00253291">
            <w:pPr>
              <w:spacing w:after="0" w:line="240" w:lineRule="auto"/>
              <w:jc w:val="both"/>
              <w:rPr>
                <w:rFonts w:cs="Calibri"/>
              </w:rPr>
            </w:pPr>
            <w:r>
              <w:rPr>
                <w:rFonts w:cs="Calibri"/>
              </w:rPr>
              <w:t>Vice Chairperson</w:t>
            </w:r>
          </w:p>
        </w:tc>
      </w:tr>
      <w:tr w:rsidR="006E7000" w:rsidTr="00253291">
        <w:tc>
          <w:tcPr>
            <w:tcW w:w="1906" w:type="dxa"/>
          </w:tcPr>
          <w:p w:rsidR="006E7000" w:rsidRPr="00623F9F" w:rsidRDefault="006E7000" w:rsidP="00253291">
            <w:pPr>
              <w:rPr>
                <w:b/>
              </w:rPr>
            </w:pPr>
          </w:p>
        </w:tc>
        <w:tc>
          <w:tcPr>
            <w:tcW w:w="5665" w:type="dxa"/>
          </w:tcPr>
          <w:p w:rsidR="006E7000" w:rsidRDefault="006E7000" w:rsidP="00253291">
            <w:pPr>
              <w:spacing w:after="0" w:line="240" w:lineRule="auto"/>
              <w:jc w:val="both"/>
              <w:rPr>
                <w:rFonts w:cs="Calibri"/>
                <w:color w:val="000000"/>
              </w:rPr>
            </w:pPr>
          </w:p>
        </w:tc>
        <w:tc>
          <w:tcPr>
            <w:tcW w:w="2635" w:type="dxa"/>
          </w:tcPr>
          <w:p w:rsidR="006E7000" w:rsidRDefault="006E7000" w:rsidP="00253291">
            <w:pPr>
              <w:spacing w:after="0" w:line="240" w:lineRule="auto"/>
              <w:jc w:val="both"/>
              <w:rPr>
                <w:rFonts w:cs="Calibri"/>
              </w:rPr>
            </w:pPr>
          </w:p>
        </w:tc>
      </w:tr>
    </w:tbl>
    <w:p w:rsidR="00064CF9" w:rsidRDefault="00064CF9" w:rsidP="00263A6F">
      <w:pPr>
        <w:spacing w:after="0" w:line="240" w:lineRule="auto"/>
        <w:jc w:val="both"/>
        <w:rPr>
          <w:rFonts w:cs="Calibri"/>
          <w:b/>
          <w:color w:val="000000"/>
        </w:rPr>
      </w:pPr>
    </w:p>
    <w:p w:rsidR="00F50EF9" w:rsidRPr="004F6D73" w:rsidRDefault="00F50EF9" w:rsidP="00F50EF9">
      <w:pPr>
        <w:spacing w:after="0" w:line="240" w:lineRule="auto"/>
        <w:jc w:val="both"/>
      </w:pPr>
    </w:p>
    <w:p w:rsidR="00064CF9" w:rsidRDefault="00064CF9" w:rsidP="00263A6F">
      <w:pPr>
        <w:spacing w:after="0" w:line="240" w:lineRule="auto"/>
        <w:jc w:val="both"/>
        <w:rPr>
          <w:rFonts w:cs="Calibri"/>
          <w:b/>
          <w:color w:val="000000"/>
        </w:rPr>
      </w:pPr>
    </w:p>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10742"/>
    <w:multiLevelType w:val="hybridMultilevel"/>
    <w:tmpl w:val="64E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D77FB"/>
    <w:multiLevelType w:val="hybridMultilevel"/>
    <w:tmpl w:val="65B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5">
    <w:nsid w:val="3DDB2BDF"/>
    <w:multiLevelType w:val="hybridMultilevel"/>
    <w:tmpl w:val="4260B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966E99"/>
    <w:multiLevelType w:val="hybridMultilevel"/>
    <w:tmpl w:val="426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6B4902"/>
    <w:multiLevelType w:val="hybridMultilevel"/>
    <w:tmpl w:val="7ADE3976"/>
    <w:lvl w:ilvl="0" w:tplc="5BD43834">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14"/>
  </w:num>
  <w:num w:numId="5">
    <w:abstractNumId w:val="7"/>
  </w:num>
  <w:num w:numId="6">
    <w:abstractNumId w:val="13"/>
  </w:num>
  <w:num w:numId="7">
    <w:abstractNumId w:val="9"/>
  </w:num>
  <w:num w:numId="8">
    <w:abstractNumId w:val="11"/>
  </w:num>
  <w:num w:numId="9">
    <w:abstractNumId w:val="5"/>
  </w:num>
  <w:num w:numId="10">
    <w:abstractNumId w:val="4"/>
  </w:num>
  <w:num w:numId="11">
    <w:abstractNumId w:val="12"/>
  </w:num>
  <w:num w:numId="12">
    <w:abstractNumId w:val="3"/>
  </w:num>
  <w:num w:numId="13">
    <w:abstractNumId w:val="8"/>
  </w:num>
  <w:num w:numId="14">
    <w:abstractNumId w:val="2"/>
  </w:num>
  <w:num w:numId="1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6911"/>
    <w:rsid w:val="000F2935"/>
    <w:rsid w:val="00101A5F"/>
    <w:rsid w:val="00101ED5"/>
    <w:rsid w:val="0010360A"/>
    <w:rsid w:val="00105CB6"/>
    <w:rsid w:val="00106573"/>
    <w:rsid w:val="00106C87"/>
    <w:rsid w:val="00106D21"/>
    <w:rsid w:val="001146FC"/>
    <w:rsid w:val="00116811"/>
    <w:rsid w:val="00122BA4"/>
    <w:rsid w:val="00126725"/>
    <w:rsid w:val="001268D8"/>
    <w:rsid w:val="00140AA6"/>
    <w:rsid w:val="00141470"/>
    <w:rsid w:val="00142801"/>
    <w:rsid w:val="00147AC9"/>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4120"/>
    <w:rsid w:val="001B56BD"/>
    <w:rsid w:val="001C05F2"/>
    <w:rsid w:val="001C1592"/>
    <w:rsid w:val="001C5481"/>
    <w:rsid w:val="001C70C9"/>
    <w:rsid w:val="001D0A8B"/>
    <w:rsid w:val="001D0E9F"/>
    <w:rsid w:val="001D1CAC"/>
    <w:rsid w:val="001D3583"/>
    <w:rsid w:val="001D74F2"/>
    <w:rsid w:val="001D78D4"/>
    <w:rsid w:val="001E6572"/>
    <w:rsid w:val="001E7E4B"/>
    <w:rsid w:val="001F3660"/>
    <w:rsid w:val="002064CA"/>
    <w:rsid w:val="002121CC"/>
    <w:rsid w:val="002213A1"/>
    <w:rsid w:val="00222E58"/>
    <w:rsid w:val="00223F03"/>
    <w:rsid w:val="002241D8"/>
    <w:rsid w:val="00226513"/>
    <w:rsid w:val="0023223E"/>
    <w:rsid w:val="0024362A"/>
    <w:rsid w:val="002454CF"/>
    <w:rsid w:val="002455FC"/>
    <w:rsid w:val="00247924"/>
    <w:rsid w:val="0024796A"/>
    <w:rsid w:val="00247D9C"/>
    <w:rsid w:val="00255308"/>
    <w:rsid w:val="00255495"/>
    <w:rsid w:val="00260626"/>
    <w:rsid w:val="00260E43"/>
    <w:rsid w:val="00261122"/>
    <w:rsid w:val="00263A6F"/>
    <w:rsid w:val="002706CB"/>
    <w:rsid w:val="0027109E"/>
    <w:rsid w:val="0027313F"/>
    <w:rsid w:val="00274939"/>
    <w:rsid w:val="00275B08"/>
    <w:rsid w:val="00280735"/>
    <w:rsid w:val="00281DE1"/>
    <w:rsid w:val="0028358A"/>
    <w:rsid w:val="00287273"/>
    <w:rsid w:val="0028764C"/>
    <w:rsid w:val="0029285D"/>
    <w:rsid w:val="00294CB5"/>
    <w:rsid w:val="002969F8"/>
    <w:rsid w:val="002A1181"/>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10313"/>
    <w:rsid w:val="003105E1"/>
    <w:rsid w:val="00311C61"/>
    <w:rsid w:val="00313FE5"/>
    <w:rsid w:val="003172F5"/>
    <w:rsid w:val="00324C72"/>
    <w:rsid w:val="00330CA7"/>
    <w:rsid w:val="00333F19"/>
    <w:rsid w:val="0033648B"/>
    <w:rsid w:val="003366C7"/>
    <w:rsid w:val="00337409"/>
    <w:rsid w:val="003408DC"/>
    <w:rsid w:val="0035002F"/>
    <w:rsid w:val="003500A9"/>
    <w:rsid w:val="0035132A"/>
    <w:rsid w:val="00355404"/>
    <w:rsid w:val="00355B03"/>
    <w:rsid w:val="00355D5E"/>
    <w:rsid w:val="00360ECC"/>
    <w:rsid w:val="00361A7A"/>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3D66"/>
    <w:rsid w:val="003C66C1"/>
    <w:rsid w:val="003D34FB"/>
    <w:rsid w:val="003D7CA4"/>
    <w:rsid w:val="003E7548"/>
    <w:rsid w:val="003F239C"/>
    <w:rsid w:val="003F759D"/>
    <w:rsid w:val="00411485"/>
    <w:rsid w:val="00414A08"/>
    <w:rsid w:val="00420202"/>
    <w:rsid w:val="00431742"/>
    <w:rsid w:val="00432B86"/>
    <w:rsid w:val="00434334"/>
    <w:rsid w:val="0044072E"/>
    <w:rsid w:val="004508C0"/>
    <w:rsid w:val="00456380"/>
    <w:rsid w:val="00457C52"/>
    <w:rsid w:val="00462444"/>
    <w:rsid w:val="0046747E"/>
    <w:rsid w:val="00472719"/>
    <w:rsid w:val="00475581"/>
    <w:rsid w:val="004778FB"/>
    <w:rsid w:val="00484EA0"/>
    <w:rsid w:val="0048750D"/>
    <w:rsid w:val="00490EE3"/>
    <w:rsid w:val="0049102B"/>
    <w:rsid w:val="00491CD6"/>
    <w:rsid w:val="0049240D"/>
    <w:rsid w:val="004947DC"/>
    <w:rsid w:val="004A069B"/>
    <w:rsid w:val="004A084E"/>
    <w:rsid w:val="004A407B"/>
    <w:rsid w:val="004A77BB"/>
    <w:rsid w:val="004A7938"/>
    <w:rsid w:val="004B0078"/>
    <w:rsid w:val="004B0FB2"/>
    <w:rsid w:val="004B40F8"/>
    <w:rsid w:val="004B489F"/>
    <w:rsid w:val="004B531C"/>
    <w:rsid w:val="004C4272"/>
    <w:rsid w:val="004D1DDD"/>
    <w:rsid w:val="004E0729"/>
    <w:rsid w:val="004E351F"/>
    <w:rsid w:val="004E3A8A"/>
    <w:rsid w:val="004E3AE6"/>
    <w:rsid w:val="004E530D"/>
    <w:rsid w:val="004E66C1"/>
    <w:rsid w:val="004E78E0"/>
    <w:rsid w:val="004F0489"/>
    <w:rsid w:val="004F5FFC"/>
    <w:rsid w:val="004F646C"/>
    <w:rsid w:val="005001DC"/>
    <w:rsid w:val="0050693C"/>
    <w:rsid w:val="00510B8A"/>
    <w:rsid w:val="0051144B"/>
    <w:rsid w:val="00512B0E"/>
    <w:rsid w:val="00517389"/>
    <w:rsid w:val="00517D31"/>
    <w:rsid w:val="00520B37"/>
    <w:rsid w:val="005210A5"/>
    <w:rsid w:val="0052202E"/>
    <w:rsid w:val="005225C9"/>
    <w:rsid w:val="00527E85"/>
    <w:rsid w:val="00531DF4"/>
    <w:rsid w:val="0053341B"/>
    <w:rsid w:val="00535561"/>
    <w:rsid w:val="00535F3F"/>
    <w:rsid w:val="00536818"/>
    <w:rsid w:val="0053783A"/>
    <w:rsid w:val="00542D61"/>
    <w:rsid w:val="00544F63"/>
    <w:rsid w:val="00546BD2"/>
    <w:rsid w:val="00550141"/>
    <w:rsid w:val="00550F4B"/>
    <w:rsid w:val="00551000"/>
    <w:rsid w:val="00557DF8"/>
    <w:rsid w:val="005630C1"/>
    <w:rsid w:val="0056517E"/>
    <w:rsid w:val="00566438"/>
    <w:rsid w:val="00571960"/>
    <w:rsid w:val="005728E2"/>
    <w:rsid w:val="00575422"/>
    <w:rsid w:val="00576AC4"/>
    <w:rsid w:val="00580428"/>
    <w:rsid w:val="005849A4"/>
    <w:rsid w:val="005878C2"/>
    <w:rsid w:val="005944BC"/>
    <w:rsid w:val="005A19AA"/>
    <w:rsid w:val="005A2B0A"/>
    <w:rsid w:val="005B4EF6"/>
    <w:rsid w:val="005C2AFE"/>
    <w:rsid w:val="005C4088"/>
    <w:rsid w:val="005C70EC"/>
    <w:rsid w:val="005D1EF1"/>
    <w:rsid w:val="005E45A5"/>
    <w:rsid w:val="005F0A53"/>
    <w:rsid w:val="005F718A"/>
    <w:rsid w:val="005F7B6A"/>
    <w:rsid w:val="00600F1E"/>
    <w:rsid w:val="00601A02"/>
    <w:rsid w:val="00602AF6"/>
    <w:rsid w:val="006054B5"/>
    <w:rsid w:val="0061497A"/>
    <w:rsid w:val="00617855"/>
    <w:rsid w:val="00620C78"/>
    <w:rsid w:val="00621B69"/>
    <w:rsid w:val="00623AF9"/>
    <w:rsid w:val="00623F9F"/>
    <w:rsid w:val="00641CD4"/>
    <w:rsid w:val="006426C0"/>
    <w:rsid w:val="00642788"/>
    <w:rsid w:val="00642F87"/>
    <w:rsid w:val="00647F17"/>
    <w:rsid w:val="00654EB2"/>
    <w:rsid w:val="00656F31"/>
    <w:rsid w:val="00661F78"/>
    <w:rsid w:val="00664863"/>
    <w:rsid w:val="006668C5"/>
    <w:rsid w:val="00675118"/>
    <w:rsid w:val="0068337A"/>
    <w:rsid w:val="0068582E"/>
    <w:rsid w:val="00690681"/>
    <w:rsid w:val="0069090B"/>
    <w:rsid w:val="00691B5C"/>
    <w:rsid w:val="00691BE0"/>
    <w:rsid w:val="0069794F"/>
    <w:rsid w:val="006A63AD"/>
    <w:rsid w:val="006A6DA3"/>
    <w:rsid w:val="006A7EDC"/>
    <w:rsid w:val="006B7A7F"/>
    <w:rsid w:val="006C16DB"/>
    <w:rsid w:val="006D3C4B"/>
    <w:rsid w:val="006D48D1"/>
    <w:rsid w:val="006D6735"/>
    <w:rsid w:val="006E1D39"/>
    <w:rsid w:val="006E2F08"/>
    <w:rsid w:val="006E7000"/>
    <w:rsid w:val="006F0C60"/>
    <w:rsid w:val="006F28CB"/>
    <w:rsid w:val="006F3D7A"/>
    <w:rsid w:val="006F5C19"/>
    <w:rsid w:val="00714304"/>
    <w:rsid w:val="0071433A"/>
    <w:rsid w:val="007155B3"/>
    <w:rsid w:val="007159FA"/>
    <w:rsid w:val="00716FBC"/>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16AF"/>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56C6"/>
    <w:rsid w:val="007E79FB"/>
    <w:rsid w:val="007F27C2"/>
    <w:rsid w:val="007F4101"/>
    <w:rsid w:val="007F56DF"/>
    <w:rsid w:val="007F5B26"/>
    <w:rsid w:val="00807547"/>
    <w:rsid w:val="008106DD"/>
    <w:rsid w:val="008136D8"/>
    <w:rsid w:val="00822D3D"/>
    <w:rsid w:val="0083428E"/>
    <w:rsid w:val="00834ECD"/>
    <w:rsid w:val="00836141"/>
    <w:rsid w:val="00840548"/>
    <w:rsid w:val="008417B3"/>
    <w:rsid w:val="00842238"/>
    <w:rsid w:val="00845470"/>
    <w:rsid w:val="008516D2"/>
    <w:rsid w:val="008536E8"/>
    <w:rsid w:val="008569B7"/>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306B0"/>
    <w:rsid w:val="009355FD"/>
    <w:rsid w:val="00935CA7"/>
    <w:rsid w:val="00936E1D"/>
    <w:rsid w:val="00937171"/>
    <w:rsid w:val="00943053"/>
    <w:rsid w:val="00944215"/>
    <w:rsid w:val="00952CDD"/>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A43"/>
    <w:rsid w:val="009A0822"/>
    <w:rsid w:val="009A207A"/>
    <w:rsid w:val="009A2271"/>
    <w:rsid w:val="009A524A"/>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6C79"/>
    <w:rsid w:val="009D76AC"/>
    <w:rsid w:val="009D78D1"/>
    <w:rsid w:val="009D7951"/>
    <w:rsid w:val="009E1D71"/>
    <w:rsid w:val="009E4D4B"/>
    <w:rsid w:val="009E61B8"/>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7048"/>
    <w:rsid w:val="00AF29EA"/>
    <w:rsid w:val="00AF4DD1"/>
    <w:rsid w:val="00B043E5"/>
    <w:rsid w:val="00B11A9D"/>
    <w:rsid w:val="00B12F98"/>
    <w:rsid w:val="00B23AEE"/>
    <w:rsid w:val="00B2677C"/>
    <w:rsid w:val="00B3618D"/>
    <w:rsid w:val="00B43644"/>
    <w:rsid w:val="00B43A09"/>
    <w:rsid w:val="00B43B97"/>
    <w:rsid w:val="00B4688C"/>
    <w:rsid w:val="00B50336"/>
    <w:rsid w:val="00B54708"/>
    <w:rsid w:val="00B606EC"/>
    <w:rsid w:val="00B70B0A"/>
    <w:rsid w:val="00B77F58"/>
    <w:rsid w:val="00B80BC8"/>
    <w:rsid w:val="00B8718C"/>
    <w:rsid w:val="00B90546"/>
    <w:rsid w:val="00B924F9"/>
    <w:rsid w:val="00B9521E"/>
    <w:rsid w:val="00B97523"/>
    <w:rsid w:val="00BA2CFF"/>
    <w:rsid w:val="00BA6FB4"/>
    <w:rsid w:val="00BA7EC2"/>
    <w:rsid w:val="00BB6C22"/>
    <w:rsid w:val="00BC0C0D"/>
    <w:rsid w:val="00BC610E"/>
    <w:rsid w:val="00BC6430"/>
    <w:rsid w:val="00BD13A0"/>
    <w:rsid w:val="00BD1626"/>
    <w:rsid w:val="00BD261F"/>
    <w:rsid w:val="00BE398E"/>
    <w:rsid w:val="00BE54C9"/>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A1EB8"/>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532E"/>
    <w:rsid w:val="00CF7FCA"/>
    <w:rsid w:val="00D00930"/>
    <w:rsid w:val="00D047F9"/>
    <w:rsid w:val="00D05695"/>
    <w:rsid w:val="00D0629A"/>
    <w:rsid w:val="00D112E8"/>
    <w:rsid w:val="00D115A3"/>
    <w:rsid w:val="00D131D7"/>
    <w:rsid w:val="00D16088"/>
    <w:rsid w:val="00D22B24"/>
    <w:rsid w:val="00D23BDE"/>
    <w:rsid w:val="00D30DA5"/>
    <w:rsid w:val="00D31041"/>
    <w:rsid w:val="00D337F6"/>
    <w:rsid w:val="00D34918"/>
    <w:rsid w:val="00D35C15"/>
    <w:rsid w:val="00D36F5A"/>
    <w:rsid w:val="00D4474F"/>
    <w:rsid w:val="00D46B3D"/>
    <w:rsid w:val="00D47C31"/>
    <w:rsid w:val="00D51490"/>
    <w:rsid w:val="00D57543"/>
    <w:rsid w:val="00D64CA2"/>
    <w:rsid w:val="00D674A7"/>
    <w:rsid w:val="00D67945"/>
    <w:rsid w:val="00D708AC"/>
    <w:rsid w:val="00D71538"/>
    <w:rsid w:val="00D71AC7"/>
    <w:rsid w:val="00D72FA2"/>
    <w:rsid w:val="00D74624"/>
    <w:rsid w:val="00D75BFE"/>
    <w:rsid w:val="00D805E8"/>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7127"/>
    <w:rsid w:val="00DD1670"/>
    <w:rsid w:val="00DD228D"/>
    <w:rsid w:val="00DD6903"/>
    <w:rsid w:val="00DD78C2"/>
    <w:rsid w:val="00DD79C9"/>
    <w:rsid w:val="00DD7ADC"/>
    <w:rsid w:val="00DE0CF0"/>
    <w:rsid w:val="00DE26B0"/>
    <w:rsid w:val="00DE37C8"/>
    <w:rsid w:val="00DF0A17"/>
    <w:rsid w:val="00DF457B"/>
    <w:rsid w:val="00DF4D1F"/>
    <w:rsid w:val="00DF6011"/>
    <w:rsid w:val="00E030C9"/>
    <w:rsid w:val="00E06EC7"/>
    <w:rsid w:val="00E13EB7"/>
    <w:rsid w:val="00E15987"/>
    <w:rsid w:val="00E17E44"/>
    <w:rsid w:val="00E20860"/>
    <w:rsid w:val="00E2182E"/>
    <w:rsid w:val="00E2583B"/>
    <w:rsid w:val="00E258AE"/>
    <w:rsid w:val="00E31116"/>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67B2"/>
    <w:rsid w:val="00E87C86"/>
    <w:rsid w:val="00E91A21"/>
    <w:rsid w:val="00E93741"/>
    <w:rsid w:val="00E94EFD"/>
    <w:rsid w:val="00E95B67"/>
    <w:rsid w:val="00E9739E"/>
    <w:rsid w:val="00EA01C4"/>
    <w:rsid w:val="00EA76F4"/>
    <w:rsid w:val="00EB3D3A"/>
    <w:rsid w:val="00EB63FA"/>
    <w:rsid w:val="00EB6B52"/>
    <w:rsid w:val="00EC04BD"/>
    <w:rsid w:val="00EC07B4"/>
    <w:rsid w:val="00EC125B"/>
    <w:rsid w:val="00EC3AFB"/>
    <w:rsid w:val="00EC4862"/>
    <w:rsid w:val="00ED323C"/>
    <w:rsid w:val="00ED7F18"/>
    <w:rsid w:val="00EE06AA"/>
    <w:rsid w:val="00EE1A62"/>
    <w:rsid w:val="00EE345E"/>
    <w:rsid w:val="00EE5080"/>
    <w:rsid w:val="00EF1463"/>
    <w:rsid w:val="00EF3823"/>
    <w:rsid w:val="00EF4C8C"/>
    <w:rsid w:val="00EF5C46"/>
    <w:rsid w:val="00EF7E8C"/>
    <w:rsid w:val="00F06F42"/>
    <w:rsid w:val="00F07CB6"/>
    <w:rsid w:val="00F10907"/>
    <w:rsid w:val="00F21527"/>
    <w:rsid w:val="00F22A03"/>
    <w:rsid w:val="00F25281"/>
    <w:rsid w:val="00F258F4"/>
    <w:rsid w:val="00F37D05"/>
    <w:rsid w:val="00F40211"/>
    <w:rsid w:val="00F47FA6"/>
    <w:rsid w:val="00F50EF9"/>
    <w:rsid w:val="00F5386D"/>
    <w:rsid w:val="00F53D3A"/>
    <w:rsid w:val="00F57F98"/>
    <w:rsid w:val="00F615D2"/>
    <w:rsid w:val="00F625E6"/>
    <w:rsid w:val="00F645F1"/>
    <w:rsid w:val="00F6779B"/>
    <w:rsid w:val="00F7073E"/>
    <w:rsid w:val="00F72636"/>
    <w:rsid w:val="00F728FF"/>
    <w:rsid w:val="00F74184"/>
    <w:rsid w:val="00F77712"/>
    <w:rsid w:val="00F77A84"/>
    <w:rsid w:val="00F823A7"/>
    <w:rsid w:val="00F86608"/>
    <w:rsid w:val="00F931EE"/>
    <w:rsid w:val="00FA16BA"/>
    <w:rsid w:val="00FA42EA"/>
    <w:rsid w:val="00FA466B"/>
    <w:rsid w:val="00FA66C9"/>
    <w:rsid w:val="00FB2F0B"/>
    <w:rsid w:val="00FB5501"/>
    <w:rsid w:val="00FB555A"/>
    <w:rsid w:val="00FB6681"/>
    <w:rsid w:val="00FB6910"/>
    <w:rsid w:val="00FC36C4"/>
    <w:rsid w:val="00FC4E65"/>
    <w:rsid w:val="00FC762C"/>
    <w:rsid w:val="00FC7AA7"/>
    <w:rsid w:val="00FE16DC"/>
    <w:rsid w:val="00FF492F"/>
    <w:rsid w:val="00FF5818"/>
    <w:rsid w:val="00FF5936"/>
    <w:rsid w:val="00FF76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8590">
          <w:marLeft w:val="0"/>
          <w:marRight w:val="0"/>
          <w:marTop w:val="0"/>
          <w:marBottom w:val="0"/>
          <w:divBdr>
            <w:top w:val="none" w:sz="0" w:space="0" w:color="auto"/>
            <w:left w:val="none" w:sz="0" w:space="0" w:color="auto"/>
            <w:bottom w:val="none" w:sz="0" w:space="0" w:color="auto"/>
            <w:right w:val="none" w:sz="0" w:space="0" w:color="auto"/>
          </w:divBdr>
        </w:div>
        <w:div w:id="852300753">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cp:lastModifiedBy>
  <cp:revision>6</cp:revision>
  <cp:lastPrinted>2014-10-08T06:16:00Z</cp:lastPrinted>
  <dcterms:created xsi:type="dcterms:W3CDTF">2015-03-05T04:11:00Z</dcterms:created>
  <dcterms:modified xsi:type="dcterms:W3CDTF">2015-03-10T10:28:00Z</dcterms:modified>
</cp:coreProperties>
</file>